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3E" w:rsidRDefault="0051283E">
      <w:pPr>
        <w:pStyle w:val="BodyText"/>
        <w:spacing w:before="6"/>
        <w:ind w:left="0"/>
        <w:jc w:val="left"/>
        <w:rPr>
          <w:rFonts w:ascii="Times New Roman"/>
        </w:rPr>
      </w:pPr>
    </w:p>
    <w:p w:rsidR="0051283E" w:rsidRDefault="001C6E64">
      <w:pPr>
        <w:pStyle w:val="Heading2"/>
        <w:spacing w:before="56"/>
        <w:ind w:right="2197"/>
        <w:jc w:val="center"/>
      </w:pPr>
      <w:r>
        <w:t>ŞEKER</w:t>
      </w:r>
      <w:r>
        <w:rPr>
          <w:spacing w:val="-3"/>
        </w:rPr>
        <w:t xml:space="preserve"> </w:t>
      </w:r>
      <w:r>
        <w:t>GAYRİMENKUL</w:t>
      </w:r>
      <w:r>
        <w:rPr>
          <w:spacing w:val="-3"/>
        </w:rPr>
        <w:t xml:space="preserve"> </w:t>
      </w:r>
      <w:r>
        <w:t>YATIRIM</w:t>
      </w:r>
      <w:r>
        <w:rPr>
          <w:spacing w:val="-2"/>
        </w:rPr>
        <w:t xml:space="preserve"> </w:t>
      </w:r>
      <w:r>
        <w:t>ORTAKLIĞI</w:t>
      </w:r>
      <w:r>
        <w:rPr>
          <w:spacing w:val="-3"/>
        </w:rPr>
        <w:t xml:space="preserve"> </w:t>
      </w:r>
      <w:r>
        <w:t>AŞ</w:t>
      </w:r>
    </w:p>
    <w:p w:rsidR="0051283E" w:rsidRDefault="001C6E64">
      <w:pPr>
        <w:ind w:left="2198" w:right="2198"/>
        <w:jc w:val="center"/>
        <w:rPr>
          <w:b/>
        </w:rPr>
      </w:pPr>
      <w:r>
        <w:rPr>
          <w:b/>
        </w:rPr>
        <w:t>RİSKİN</w:t>
      </w:r>
      <w:r>
        <w:rPr>
          <w:b/>
          <w:spacing w:val="-3"/>
        </w:rPr>
        <w:t xml:space="preserve"> </w:t>
      </w:r>
      <w:r>
        <w:rPr>
          <w:b/>
        </w:rPr>
        <w:t>ERKEN</w:t>
      </w:r>
      <w:r>
        <w:rPr>
          <w:b/>
          <w:spacing w:val="-4"/>
        </w:rPr>
        <w:t xml:space="preserve"> </w:t>
      </w:r>
      <w:r>
        <w:rPr>
          <w:b/>
        </w:rPr>
        <w:t>SAPTANMASI</w:t>
      </w:r>
      <w:r>
        <w:rPr>
          <w:b/>
          <w:spacing w:val="-4"/>
        </w:rPr>
        <w:t xml:space="preserve"> </w:t>
      </w:r>
      <w:r>
        <w:rPr>
          <w:b/>
        </w:rPr>
        <w:t>KOMİTESİ</w:t>
      </w:r>
      <w:r>
        <w:rPr>
          <w:b/>
          <w:spacing w:val="-3"/>
        </w:rPr>
        <w:t xml:space="preserve"> </w:t>
      </w:r>
      <w:r>
        <w:rPr>
          <w:b/>
        </w:rPr>
        <w:t>ÇALIŞMA</w:t>
      </w:r>
      <w:r>
        <w:rPr>
          <w:b/>
          <w:spacing w:val="-2"/>
        </w:rPr>
        <w:t xml:space="preserve"> </w:t>
      </w:r>
      <w:r>
        <w:rPr>
          <w:b/>
        </w:rPr>
        <w:t>ESASLARI</w:t>
      </w:r>
    </w:p>
    <w:p w:rsidR="0051283E" w:rsidRDefault="0051283E">
      <w:pPr>
        <w:pStyle w:val="BodyText"/>
        <w:spacing w:before="1"/>
        <w:ind w:left="0"/>
        <w:jc w:val="left"/>
        <w:rPr>
          <w:b/>
        </w:rPr>
      </w:pPr>
    </w:p>
    <w:p w:rsidR="0051283E" w:rsidRDefault="001C6E64">
      <w:pPr>
        <w:pStyle w:val="BodyText"/>
        <w:ind w:right="191"/>
      </w:pPr>
      <w:r>
        <w:t xml:space="preserve">Şirket'in </w:t>
      </w:r>
      <w:r w:rsidR="00926B0E">
        <w:t>12</w:t>
      </w:r>
      <w:r w:rsidR="00D0567F">
        <w:t xml:space="preserve"> </w:t>
      </w:r>
      <w:r w:rsidR="00926B0E">
        <w:t>Mart</w:t>
      </w:r>
      <w:r>
        <w:t xml:space="preserve"> 202</w:t>
      </w:r>
      <w:r w:rsidR="00926B0E">
        <w:t>0</w:t>
      </w:r>
      <w:r>
        <w:t xml:space="preserve"> tarih ve 202</w:t>
      </w:r>
      <w:r w:rsidR="00926B0E">
        <w:t>0</w:t>
      </w:r>
      <w:r>
        <w:t>/</w:t>
      </w:r>
      <w:r w:rsidR="00926B0E">
        <w:t>5</w:t>
      </w:r>
      <w:r>
        <w:t xml:space="preserve"> sayılı Yönetim Kurulu Kararı ile kabul edilen aşağıda belirtilen</w:t>
      </w:r>
      <w:r>
        <w:rPr>
          <w:spacing w:val="1"/>
        </w:rPr>
        <w:t xml:space="preserve"> </w:t>
      </w:r>
      <w:r>
        <w:rPr>
          <w:spacing w:val="-1"/>
        </w:rPr>
        <w:t>“Riskin</w:t>
      </w:r>
      <w:r>
        <w:rPr>
          <w:spacing w:val="-15"/>
        </w:rPr>
        <w:t xml:space="preserve"> </w:t>
      </w:r>
      <w:r>
        <w:rPr>
          <w:spacing w:val="-1"/>
        </w:rPr>
        <w:t>Erken</w:t>
      </w:r>
      <w:r>
        <w:rPr>
          <w:spacing w:val="-14"/>
        </w:rPr>
        <w:t xml:space="preserve"> </w:t>
      </w:r>
      <w:r>
        <w:rPr>
          <w:spacing w:val="-1"/>
        </w:rPr>
        <w:t>Saptanması</w:t>
      </w:r>
      <w:r>
        <w:rPr>
          <w:spacing w:val="-12"/>
        </w:rPr>
        <w:t xml:space="preserve"> </w:t>
      </w:r>
      <w:r>
        <w:rPr>
          <w:spacing w:val="-1"/>
        </w:rPr>
        <w:t>Komitesi</w:t>
      </w:r>
      <w:r>
        <w:rPr>
          <w:spacing w:val="-10"/>
        </w:rPr>
        <w:t xml:space="preserve"> </w:t>
      </w:r>
      <w:r>
        <w:t>Çalışma</w:t>
      </w:r>
      <w:r>
        <w:rPr>
          <w:spacing w:val="-11"/>
        </w:rPr>
        <w:t xml:space="preserve"> </w:t>
      </w:r>
      <w:r>
        <w:t>Esasları”</w:t>
      </w:r>
      <w:r>
        <w:rPr>
          <w:spacing w:val="-12"/>
        </w:rPr>
        <w:t xml:space="preserve"> </w:t>
      </w:r>
      <w:r>
        <w:t>doğrultusunda</w:t>
      </w:r>
      <w:r>
        <w:rPr>
          <w:spacing w:val="-12"/>
        </w:rPr>
        <w:t xml:space="preserve"> </w:t>
      </w:r>
      <w:r>
        <w:t>Riskin</w:t>
      </w:r>
      <w:r>
        <w:rPr>
          <w:spacing w:val="-14"/>
        </w:rPr>
        <w:t xml:space="preserve"> </w:t>
      </w:r>
      <w:r>
        <w:t>Erken</w:t>
      </w:r>
      <w:r>
        <w:rPr>
          <w:spacing w:val="-12"/>
        </w:rPr>
        <w:t xml:space="preserve"> </w:t>
      </w:r>
      <w:r>
        <w:t>Saptanması</w:t>
      </w:r>
      <w:r>
        <w:rPr>
          <w:spacing w:val="-15"/>
        </w:rPr>
        <w:t xml:space="preserve"> </w:t>
      </w:r>
      <w:r>
        <w:t>Komitesi’nin,</w:t>
      </w:r>
      <w:r>
        <w:rPr>
          <w:spacing w:val="-47"/>
        </w:rPr>
        <w:t xml:space="preserve"> </w:t>
      </w:r>
      <w:r w:rsidR="00C44C30">
        <w:t>30</w:t>
      </w:r>
      <w:r w:rsidR="00447375">
        <w:t>.0</w:t>
      </w:r>
      <w:r w:rsidR="00C44C30">
        <w:t>3</w:t>
      </w:r>
      <w:r w:rsidR="00447375">
        <w:t>.202</w:t>
      </w:r>
      <w:r w:rsidR="00C44C30">
        <w:t>6</w:t>
      </w:r>
      <w:r>
        <w:rPr>
          <w:spacing w:val="1"/>
        </w:rPr>
        <w:t xml:space="preserve"> </w:t>
      </w:r>
      <w:r w:rsidR="00135235">
        <w:t>tarih ve 202</w:t>
      </w:r>
      <w:r w:rsidR="00C44C30">
        <w:t>6</w:t>
      </w:r>
      <w:r w:rsidR="00447375">
        <w:t>/</w:t>
      </w:r>
      <w:r w:rsidR="00C44C30">
        <w:t>16</w:t>
      </w:r>
      <w:r>
        <w:rPr>
          <w:spacing w:val="1"/>
        </w:rPr>
        <w:t xml:space="preserve"> </w:t>
      </w:r>
      <w:r>
        <w:t>sayılı Yönetim Kurulu Kararı</w:t>
      </w:r>
      <w:r>
        <w:rPr>
          <w:spacing w:val="1"/>
        </w:rPr>
        <w:t xml:space="preserve"> </w:t>
      </w:r>
      <w:r>
        <w:t>uyarınca</w:t>
      </w:r>
      <w:r>
        <w:rPr>
          <w:spacing w:val="1"/>
        </w:rPr>
        <w:t xml:space="preserve"> </w:t>
      </w:r>
      <w:r w:rsidR="00447375">
        <w:rPr>
          <w:spacing w:val="1"/>
        </w:rPr>
        <w:t>Ali Rıza Akbaş</w:t>
      </w:r>
      <w:r w:rsidR="00135235"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Burak</w:t>
      </w:r>
      <w:r>
        <w:rPr>
          <w:spacing w:val="1"/>
        </w:rPr>
        <w:t xml:space="preserve"> </w:t>
      </w:r>
      <w:r>
        <w:t>Latif</w:t>
      </w:r>
      <w:r>
        <w:rPr>
          <w:spacing w:val="1"/>
        </w:rPr>
        <w:t xml:space="preserve"> </w:t>
      </w:r>
      <w:r>
        <w:t>Latifoğlu'ndan</w:t>
      </w:r>
      <w:r>
        <w:rPr>
          <w:spacing w:val="-6"/>
        </w:rPr>
        <w:t xml:space="preserve"> </w:t>
      </w:r>
      <w:r>
        <w:t>oluşmasına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Riskin</w:t>
      </w:r>
      <w:r>
        <w:rPr>
          <w:spacing w:val="-4"/>
        </w:rPr>
        <w:t xml:space="preserve"> </w:t>
      </w:r>
      <w:r>
        <w:t>Erken</w:t>
      </w:r>
      <w:r>
        <w:rPr>
          <w:spacing w:val="-3"/>
        </w:rPr>
        <w:t xml:space="preserve"> </w:t>
      </w:r>
      <w:r>
        <w:t>Saptanması</w:t>
      </w:r>
      <w:r>
        <w:rPr>
          <w:spacing w:val="-6"/>
        </w:rPr>
        <w:t xml:space="preserve"> </w:t>
      </w:r>
      <w:r>
        <w:t>Komitesi</w:t>
      </w:r>
      <w:r>
        <w:rPr>
          <w:spacing w:val="-3"/>
        </w:rPr>
        <w:t xml:space="preserve"> </w:t>
      </w:r>
      <w:r>
        <w:t>Başkanlığının</w:t>
      </w:r>
      <w:r>
        <w:rPr>
          <w:spacing w:val="-4"/>
        </w:rPr>
        <w:t xml:space="preserve"> </w:t>
      </w:r>
      <w:r w:rsidR="00447375">
        <w:t>Ali Rıza Akbaş</w:t>
      </w:r>
      <w:r>
        <w:rPr>
          <w:spacing w:val="-6"/>
        </w:rPr>
        <w:t xml:space="preserve"> </w:t>
      </w:r>
      <w:r>
        <w:t>tarafından</w:t>
      </w:r>
      <w:r w:rsidR="00135235">
        <w:t xml:space="preserve"> </w:t>
      </w:r>
      <w:r w:rsidR="00135235">
        <w:rPr>
          <w:spacing w:val="-47"/>
        </w:rPr>
        <w:t xml:space="preserve">    </w:t>
      </w:r>
      <w:r>
        <w:t>yürütülmesine karar</w:t>
      </w:r>
      <w:r>
        <w:rPr>
          <w:spacing w:val="-3"/>
        </w:rPr>
        <w:t xml:space="preserve"> </w:t>
      </w:r>
      <w:r>
        <w:t>verilmiştir.</w:t>
      </w:r>
    </w:p>
    <w:p w:rsidR="0051283E" w:rsidRDefault="0051283E">
      <w:pPr>
        <w:pStyle w:val="BodyText"/>
        <w:spacing w:before="10"/>
        <w:ind w:left="0"/>
        <w:jc w:val="left"/>
        <w:rPr>
          <w:sz w:val="2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4964"/>
        <w:gridCol w:w="2750"/>
      </w:tblGrid>
      <w:tr w:rsidR="0051283E">
        <w:trPr>
          <w:trHeight w:val="545"/>
        </w:trPr>
        <w:tc>
          <w:tcPr>
            <w:tcW w:w="1752" w:type="dxa"/>
          </w:tcPr>
          <w:p w:rsidR="0051283E" w:rsidRDefault="005128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64" w:type="dxa"/>
          </w:tcPr>
          <w:p w:rsidR="0051283E" w:rsidRDefault="001C6E64">
            <w:pPr>
              <w:pStyle w:val="TableParagraph"/>
              <w:spacing w:before="90"/>
              <w:ind w:left="127"/>
              <w:rPr>
                <w:b/>
              </w:rPr>
            </w:pPr>
            <w:r>
              <w:rPr>
                <w:b/>
              </w:rPr>
              <w:t>Riskin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Erken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Saptanması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Komitesi</w:t>
            </w:r>
          </w:p>
        </w:tc>
        <w:tc>
          <w:tcPr>
            <w:tcW w:w="2750" w:type="dxa"/>
          </w:tcPr>
          <w:p w:rsidR="0051283E" w:rsidRDefault="001C6E64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Seçildiği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90"/>
              </w:rPr>
              <w:t xml:space="preserve"> </w:t>
            </w:r>
            <w:r>
              <w:rPr>
                <w:b/>
              </w:rPr>
              <w:t>Kurulu</w:t>
            </w:r>
          </w:p>
          <w:p w:rsidR="0051283E" w:rsidRDefault="001C6E64">
            <w:pPr>
              <w:pStyle w:val="TableParagraph"/>
              <w:rPr>
                <w:b/>
              </w:rPr>
            </w:pPr>
            <w:r>
              <w:rPr>
                <w:b/>
              </w:rPr>
              <w:t>Kararı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Sayısı</w:t>
            </w:r>
          </w:p>
        </w:tc>
      </w:tr>
      <w:tr w:rsidR="0051283E">
        <w:trPr>
          <w:trHeight w:val="327"/>
        </w:trPr>
        <w:tc>
          <w:tcPr>
            <w:tcW w:w="1752" w:type="dxa"/>
          </w:tcPr>
          <w:p w:rsidR="0051283E" w:rsidRDefault="001C6E64">
            <w:pPr>
              <w:pStyle w:val="TableParagraph"/>
              <w:spacing w:before="12"/>
              <w:ind w:left="200"/>
              <w:rPr>
                <w:b/>
              </w:rPr>
            </w:pPr>
            <w:r>
              <w:rPr>
                <w:b/>
              </w:rPr>
              <w:t>Komite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Başkanı</w:t>
            </w:r>
          </w:p>
        </w:tc>
        <w:tc>
          <w:tcPr>
            <w:tcW w:w="4964" w:type="dxa"/>
          </w:tcPr>
          <w:p w:rsidR="0051283E" w:rsidRDefault="0044737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 xml:space="preserve">Ali Rıza </w:t>
            </w:r>
            <w:proofErr w:type="gramStart"/>
            <w:r>
              <w:rPr>
                <w:b/>
              </w:rPr>
              <w:t>Akbaş</w:t>
            </w:r>
            <w:r w:rsidR="001C6E64">
              <w:rPr>
                <w:b/>
                <w:spacing w:val="1"/>
              </w:rPr>
              <w:t xml:space="preserve"> </w:t>
            </w:r>
            <w:r w:rsidR="001C6E64">
              <w:rPr>
                <w:b/>
              </w:rPr>
              <w:t>-</w:t>
            </w:r>
            <w:proofErr w:type="gramEnd"/>
            <w:r w:rsidR="001C6E64">
              <w:rPr>
                <w:b/>
                <w:spacing w:val="-5"/>
              </w:rPr>
              <w:t xml:space="preserve"> </w:t>
            </w:r>
            <w:r w:rsidR="001C6E64">
              <w:rPr>
                <w:b/>
              </w:rPr>
              <w:t>Bağımsız</w:t>
            </w:r>
            <w:r w:rsidR="001C6E64">
              <w:rPr>
                <w:b/>
                <w:spacing w:val="-4"/>
              </w:rPr>
              <w:t xml:space="preserve"> </w:t>
            </w:r>
            <w:r w:rsidR="001C6E64">
              <w:rPr>
                <w:b/>
              </w:rPr>
              <w:t>Yönetim</w:t>
            </w:r>
            <w:r w:rsidR="001C6E64">
              <w:rPr>
                <w:b/>
                <w:spacing w:val="-2"/>
              </w:rPr>
              <w:t xml:space="preserve"> </w:t>
            </w:r>
            <w:r w:rsidR="001C6E64">
              <w:rPr>
                <w:b/>
              </w:rPr>
              <w:t>Kurulu</w:t>
            </w:r>
            <w:r w:rsidR="001C6E64">
              <w:rPr>
                <w:b/>
                <w:spacing w:val="-3"/>
              </w:rPr>
              <w:t xml:space="preserve"> </w:t>
            </w:r>
            <w:r w:rsidR="001C6E64">
              <w:rPr>
                <w:b/>
              </w:rPr>
              <w:t>Üyesi</w:t>
            </w:r>
          </w:p>
        </w:tc>
        <w:tc>
          <w:tcPr>
            <w:tcW w:w="2750" w:type="dxa"/>
          </w:tcPr>
          <w:p w:rsidR="0051283E" w:rsidRDefault="00C44C30">
            <w:pPr>
              <w:pStyle w:val="TableParagraph"/>
              <w:spacing w:before="12"/>
              <w:ind w:left="373"/>
              <w:rPr>
                <w:b/>
              </w:rPr>
            </w:pPr>
            <w:proofErr w:type="gramStart"/>
            <w:r>
              <w:rPr>
                <w:b/>
              </w:rPr>
              <w:t>30</w:t>
            </w:r>
            <w:r w:rsidR="00447375">
              <w:rPr>
                <w:b/>
              </w:rPr>
              <w:t>.0</w:t>
            </w:r>
            <w:r>
              <w:rPr>
                <w:b/>
              </w:rPr>
              <w:t>3</w:t>
            </w:r>
            <w:r w:rsidR="00447375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1C6E64">
              <w:rPr>
                <w:b/>
                <w:spacing w:val="-3"/>
              </w:rPr>
              <w:t xml:space="preserve"> </w:t>
            </w:r>
            <w:r w:rsidR="00447375">
              <w:rPr>
                <w:b/>
              </w:rPr>
              <w:t>-</w:t>
            </w:r>
            <w:proofErr w:type="gramEnd"/>
            <w:r w:rsidR="001C6E64">
              <w:rPr>
                <w:b/>
                <w:spacing w:val="-3"/>
              </w:rPr>
              <w:t xml:space="preserve"> </w:t>
            </w:r>
            <w:r w:rsidR="00135235">
              <w:rPr>
                <w:b/>
              </w:rPr>
              <w:t>202</w:t>
            </w:r>
            <w:r>
              <w:rPr>
                <w:b/>
              </w:rPr>
              <w:t>6</w:t>
            </w:r>
            <w:r w:rsidR="00447375">
              <w:rPr>
                <w:b/>
              </w:rPr>
              <w:t>/</w:t>
            </w:r>
            <w:r>
              <w:rPr>
                <w:b/>
              </w:rPr>
              <w:t>16</w:t>
            </w:r>
          </w:p>
        </w:tc>
      </w:tr>
      <w:tr w:rsidR="0051283E">
        <w:trPr>
          <w:trHeight w:val="271"/>
        </w:trPr>
        <w:tc>
          <w:tcPr>
            <w:tcW w:w="1752" w:type="dxa"/>
          </w:tcPr>
          <w:p w:rsidR="0051283E" w:rsidRDefault="001C6E64">
            <w:pPr>
              <w:pStyle w:val="TableParagraph"/>
              <w:spacing w:before="7" w:line="245" w:lineRule="exact"/>
              <w:ind w:left="200"/>
              <w:rPr>
                <w:b/>
              </w:rPr>
            </w:pPr>
            <w:r>
              <w:rPr>
                <w:b/>
              </w:rPr>
              <w:t>Komite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4964" w:type="dxa"/>
          </w:tcPr>
          <w:p w:rsidR="0051283E" w:rsidRDefault="001C6E64">
            <w:pPr>
              <w:pStyle w:val="TableParagraph"/>
              <w:spacing w:before="7" w:line="245" w:lineRule="exact"/>
              <w:rPr>
                <w:b/>
              </w:rPr>
            </w:pPr>
            <w:r>
              <w:rPr>
                <w:b/>
              </w:rPr>
              <w:t>Burak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Latif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Latifoğlu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Kurulu</w:t>
            </w:r>
            <w:r>
              <w:rPr>
                <w:b/>
                <w:spacing w:val="-3"/>
              </w:rPr>
              <w:t xml:space="preserve"> </w:t>
            </w:r>
            <w:r w:rsidR="007459ED">
              <w:rPr>
                <w:b/>
              </w:rPr>
              <w:t>Üyesi</w:t>
            </w:r>
          </w:p>
        </w:tc>
        <w:tc>
          <w:tcPr>
            <w:tcW w:w="2750" w:type="dxa"/>
          </w:tcPr>
          <w:p w:rsidR="0051283E" w:rsidRDefault="00C44C30">
            <w:pPr>
              <w:pStyle w:val="TableParagraph"/>
              <w:spacing w:before="7" w:line="245" w:lineRule="exact"/>
              <w:ind w:left="373"/>
              <w:rPr>
                <w:b/>
              </w:rPr>
            </w:pPr>
            <w:r>
              <w:rPr>
                <w:b/>
              </w:rPr>
              <w:t>30</w:t>
            </w:r>
            <w:r w:rsidR="00447375">
              <w:rPr>
                <w:b/>
              </w:rPr>
              <w:t>.0</w:t>
            </w:r>
            <w:r>
              <w:rPr>
                <w:b/>
              </w:rPr>
              <w:t>3</w:t>
            </w:r>
            <w:r w:rsidR="00447375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1C6E64">
              <w:rPr>
                <w:b/>
                <w:spacing w:val="-3"/>
              </w:rPr>
              <w:t xml:space="preserve"> </w:t>
            </w:r>
            <w:r w:rsidR="00447375">
              <w:rPr>
                <w:b/>
              </w:rPr>
              <w:t xml:space="preserve">– </w:t>
            </w:r>
            <w:r w:rsidR="00135235">
              <w:rPr>
                <w:b/>
              </w:rPr>
              <w:t>202</w:t>
            </w:r>
            <w:r>
              <w:rPr>
                <w:b/>
              </w:rPr>
              <w:t>6</w:t>
            </w:r>
            <w:r w:rsidR="00447375">
              <w:rPr>
                <w:b/>
              </w:rPr>
              <w:t>/</w:t>
            </w:r>
            <w:r>
              <w:rPr>
                <w:b/>
              </w:rPr>
              <w:t>16</w:t>
            </w:r>
            <w:bookmarkStart w:id="0" w:name="_GoBack"/>
            <w:bookmarkEnd w:id="0"/>
          </w:p>
        </w:tc>
      </w:tr>
    </w:tbl>
    <w:p w:rsidR="0051283E" w:rsidRDefault="0051283E">
      <w:pPr>
        <w:pStyle w:val="BodyText"/>
        <w:spacing w:before="1"/>
        <w:ind w:left="0"/>
        <w:jc w:val="left"/>
        <w:rPr>
          <w:sz w:val="25"/>
        </w:rPr>
      </w:pPr>
    </w:p>
    <w:p w:rsidR="0051283E" w:rsidRDefault="001C6E64">
      <w:pPr>
        <w:pStyle w:val="Heading2"/>
        <w:ind w:left="201"/>
      </w:pPr>
      <w:r>
        <w:t>Madde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Kapsam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Yasal</w:t>
      </w:r>
      <w:r>
        <w:rPr>
          <w:spacing w:val="-4"/>
        </w:rPr>
        <w:t xml:space="preserve"> </w:t>
      </w:r>
      <w:r>
        <w:t>Dayanak</w:t>
      </w:r>
    </w:p>
    <w:p w:rsidR="0051283E" w:rsidRDefault="0051283E">
      <w:pPr>
        <w:pStyle w:val="BodyText"/>
        <w:ind w:left="0"/>
        <w:jc w:val="left"/>
        <w:rPr>
          <w:b/>
        </w:rPr>
      </w:pPr>
    </w:p>
    <w:p w:rsidR="0051283E" w:rsidRDefault="001C6E64">
      <w:pPr>
        <w:pStyle w:val="BodyText"/>
        <w:spacing w:before="1"/>
        <w:jc w:val="left"/>
      </w:pPr>
      <w:r>
        <w:t>Bu</w:t>
      </w:r>
      <w:r>
        <w:rPr>
          <w:spacing w:val="28"/>
        </w:rPr>
        <w:t xml:space="preserve"> </w:t>
      </w:r>
      <w:r>
        <w:t>çalışma</w:t>
      </w:r>
      <w:r>
        <w:rPr>
          <w:spacing w:val="27"/>
        </w:rPr>
        <w:t xml:space="preserve"> </w:t>
      </w:r>
      <w:r>
        <w:t>esasları</w:t>
      </w:r>
      <w:r>
        <w:rPr>
          <w:spacing w:val="29"/>
        </w:rPr>
        <w:t xml:space="preserve"> </w:t>
      </w:r>
      <w:r>
        <w:t>("</w:t>
      </w:r>
      <w:r>
        <w:rPr>
          <w:b/>
        </w:rPr>
        <w:t>Çalışma</w:t>
      </w:r>
      <w:r>
        <w:rPr>
          <w:b/>
          <w:spacing w:val="29"/>
        </w:rPr>
        <w:t xml:space="preserve"> </w:t>
      </w:r>
      <w:r>
        <w:rPr>
          <w:b/>
        </w:rPr>
        <w:t>Esasları</w:t>
      </w:r>
      <w:r>
        <w:t>")</w:t>
      </w:r>
      <w:r>
        <w:rPr>
          <w:spacing w:val="29"/>
        </w:rPr>
        <w:t xml:space="preserve"> </w:t>
      </w:r>
      <w:r>
        <w:t>Şeker</w:t>
      </w:r>
      <w:r>
        <w:rPr>
          <w:spacing w:val="29"/>
        </w:rPr>
        <w:t xml:space="preserve"> </w:t>
      </w:r>
      <w:r>
        <w:t>Gayrimenkul</w:t>
      </w:r>
      <w:r>
        <w:rPr>
          <w:spacing w:val="27"/>
        </w:rPr>
        <w:t xml:space="preserve"> </w:t>
      </w:r>
      <w:r>
        <w:t>Yatırım</w:t>
      </w:r>
      <w:r>
        <w:rPr>
          <w:spacing w:val="30"/>
        </w:rPr>
        <w:t xml:space="preserve"> </w:t>
      </w:r>
      <w:r>
        <w:t>Ortaklığı</w:t>
      </w:r>
      <w:r>
        <w:rPr>
          <w:spacing w:val="29"/>
        </w:rPr>
        <w:t xml:space="preserve"> </w:t>
      </w:r>
      <w:r>
        <w:t>Anonim</w:t>
      </w:r>
      <w:r>
        <w:rPr>
          <w:spacing w:val="29"/>
        </w:rPr>
        <w:t xml:space="preserve"> </w:t>
      </w:r>
      <w:r>
        <w:t>Şirketi</w:t>
      </w:r>
      <w:r>
        <w:rPr>
          <w:spacing w:val="27"/>
        </w:rPr>
        <w:t xml:space="preserve"> </w:t>
      </w:r>
      <w:r>
        <w:t>("</w:t>
      </w:r>
      <w:r>
        <w:rPr>
          <w:b/>
        </w:rPr>
        <w:t>Şirket</w:t>
      </w:r>
      <w:r>
        <w:t>")</w:t>
      </w:r>
      <w:r>
        <w:rPr>
          <w:spacing w:val="-47"/>
        </w:rPr>
        <w:t xml:space="preserve"> </w:t>
      </w:r>
      <w:r>
        <w:t>Yönetim Kurulu Kurumsal Yönetim Komitesi'nin ("</w:t>
      </w:r>
      <w:r>
        <w:rPr>
          <w:b/>
        </w:rPr>
        <w:t>Komite</w:t>
      </w:r>
      <w:r>
        <w:t>") görev kapsamı ve çalışma esaslarını belirler.</w:t>
      </w:r>
      <w:r>
        <w:rPr>
          <w:spacing w:val="1"/>
        </w:rPr>
        <w:t xml:space="preserve"> </w:t>
      </w:r>
      <w:r>
        <w:t>Komite,</w:t>
      </w:r>
      <w:r>
        <w:rPr>
          <w:spacing w:val="19"/>
        </w:rPr>
        <w:t xml:space="preserve"> </w:t>
      </w:r>
      <w:r>
        <w:t>6362</w:t>
      </w:r>
      <w:r>
        <w:rPr>
          <w:spacing w:val="20"/>
        </w:rPr>
        <w:t xml:space="preserve"> </w:t>
      </w:r>
      <w:r>
        <w:t>sayılı</w:t>
      </w:r>
      <w:r>
        <w:rPr>
          <w:spacing w:val="19"/>
        </w:rPr>
        <w:t xml:space="preserve"> </w:t>
      </w:r>
      <w:r>
        <w:t>Sermaye</w:t>
      </w:r>
      <w:r>
        <w:rPr>
          <w:spacing w:val="18"/>
        </w:rPr>
        <w:t xml:space="preserve"> </w:t>
      </w:r>
      <w:r>
        <w:t>Piyasası</w:t>
      </w:r>
      <w:r>
        <w:rPr>
          <w:spacing w:val="19"/>
        </w:rPr>
        <w:t xml:space="preserve"> </w:t>
      </w:r>
      <w:r>
        <w:t>Kanunu,</w:t>
      </w:r>
      <w:r>
        <w:rPr>
          <w:spacing w:val="20"/>
        </w:rPr>
        <w:t xml:space="preserve"> </w:t>
      </w:r>
      <w:r>
        <w:t>6102</w:t>
      </w:r>
      <w:r>
        <w:rPr>
          <w:spacing w:val="16"/>
        </w:rPr>
        <w:t xml:space="preserve"> </w:t>
      </w:r>
      <w:r>
        <w:t>sayılı</w:t>
      </w:r>
      <w:r>
        <w:rPr>
          <w:spacing w:val="19"/>
        </w:rPr>
        <w:t xml:space="preserve"> </w:t>
      </w:r>
      <w:r>
        <w:t>Türk</w:t>
      </w:r>
      <w:r>
        <w:rPr>
          <w:spacing w:val="17"/>
        </w:rPr>
        <w:t xml:space="preserve"> </w:t>
      </w:r>
      <w:r>
        <w:t>Ticaret</w:t>
      </w:r>
      <w:r>
        <w:rPr>
          <w:spacing w:val="18"/>
        </w:rPr>
        <w:t xml:space="preserve"> </w:t>
      </w:r>
      <w:r>
        <w:t>Kanunu,</w:t>
      </w:r>
      <w:r>
        <w:rPr>
          <w:spacing w:val="20"/>
        </w:rPr>
        <w:t xml:space="preserve"> </w:t>
      </w:r>
      <w:r>
        <w:t>II-17.1</w:t>
      </w:r>
      <w:r>
        <w:rPr>
          <w:spacing w:val="20"/>
        </w:rPr>
        <w:t xml:space="preserve"> </w:t>
      </w:r>
      <w:r>
        <w:t>sayılı</w:t>
      </w:r>
      <w:r>
        <w:rPr>
          <w:spacing w:val="19"/>
        </w:rPr>
        <w:t xml:space="preserve"> </w:t>
      </w:r>
      <w:r>
        <w:t>"Kurumsal</w:t>
      </w:r>
      <w:r>
        <w:rPr>
          <w:spacing w:val="-46"/>
        </w:rPr>
        <w:t xml:space="preserve"> </w:t>
      </w:r>
      <w:r>
        <w:t>Yönetim</w:t>
      </w:r>
      <w:r>
        <w:rPr>
          <w:spacing w:val="20"/>
        </w:rPr>
        <w:t xml:space="preserve"> </w:t>
      </w:r>
      <w:r>
        <w:t>Tebliği"</w:t>
      </w:r>
      <w:r>
        <w:rPr>
          <w:spacing w:val="23"/>
        </w:rPr>
        <w:t xml:space="preserve"> </w:t>
      </w:r>
      <w:r>
        <w:t>("</w:t>
      </w:r>
      <w:r>
        <w:rPr>
          <w:b/>
        </w:rPr>
        <w:t>Tebliğ</w:t>
      </w:r>
      <w:r>
        <w:t>")</w:t>
      </w:r>
      <w:r>
        <w:rPr>
          <w:spacing w:val="21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ekinde</w:t>
      </w:r>
      <w:r>
        <w:rPr>
          <w:spacing w:val="24"/>
        </w:rPr>
        <w:t xml:space="preserve"> </w:t>
      </w:r>
      <w:r>
        <w:t>yer</w:t>
      </w:r>
      <w:r>
        <w:rPr>
          <w:spacing w:val="23"/>
        </w:rPr>
        <w:t xml:space="preserve"> </w:t>
      </w:r>
      <w:r>
        <w:t>alan</w:t>
      </w:r>
      <w:r>
        <w:rPr>
          <w:spacing w:val="22"/>
        </w:rPr>
        <w:t xml:space="preserve"> </w:t>
      </w:r>
      <w:r>
        <w:t>Kurumsal</w:t>
      </w:r>
      <w:r>
        <w:rPr>
          <w:spacing w:val="22"/>
        </w:rPr>
        <w:t xml:space="preserve"> </w:t>
      </w:r>
      <w:r>
        <w:t>Yönetim</w:t>
      </w:r>
      <w:r>
        <w:rPr>
          <w:spacing w:val="24"/>
        </w:rPr>
        <w:t xml:space="preserve"> </w:t>
      </w:r>
      <w:r>
        <w:t>İlkeleri</w:t>
      </w:r>
      <w:r>
        <w:rPr>
          <w:spacing w:val="22"/>
        </w:rPr>
        <w:t xml:space="preserve"> </w:t>
      </w:r>
      <w:r>
        <w:t>("</w:t>
      </w:r>
      <w:r>
        <w:rPr>
          <w:b/>
        </w:rPr>
        <w:t>KYİ</w:t>
      </w:r>
      <w:r>
        <w:t>")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dâhil</w:t>
      </w:r>
      <w:r>
        <w:rPr>
          <w:spacing w:val="22"/>
        </w:rPr>
        <w:t xml:space="preserve"> </w:t>
      </w:r>
      <w:r>
        <w:t>olmak</w:t>
      </w:r>
      <w:r>
        <w:rPr>
          <w:spacing w:val="23"/>
        </w:rPr>
        <w:t xml:space="preserve"> </w:t>
      </w:r>
      <w:r>
        <w:t>üzere</w:t>
      </w:r>
      <w:r>
        <w:rPr>
          <w:spacing w:val="-47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Piyasası Kurulu</w:t>
      </w:r>
      <w:r>
        <w:rPr>
          <w:spacing w:val="1"/>
        </w:rPr>
        <w:t xml:space="preserve"> </w:t>
      </w:r>
      <w:r>
        <w:t>("</w:t>
      </w:r>
      <w:r>
        <w:rPr>
          <w:b/>
        </w:rPr>
        <w:t>SPK</w:t>
      </w:r>
      <w:r>
        <w:t>")</w:t>
      </w:r>
      <w:r>
        <w:rPr>
          <w:spacing w:val="1"/>
        </w:rPr>
        <w:t xml:space="preserve"> </w:t>
      </w:r>
      <w:r>
        <w:t>düzenlemeleri ile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Sözleşmesi'nin</w:t>
      </w:r>
      <w:r>
        <w:rPr>
          <w:spacing w:val="1"/>
        </w:rPr>
        <w:t xml:space="preserve"> </w:t>
      </w:r>
      <w:r>
        <w:t>("</w:t>
      </w:r>
      <w:r>
        <w:rPr>
          <w:b/>
        </w:rPr>
        <w:t>Esas</w:t>
      </w:r>
      <w:r>
        <w:rPr>
          <w:b/>
          <w:spacing w:val="1"/>
        </w:rPr>
        <w:t xml:space="preserve"> </w:t>
      </w:r>
      <w:r>
        <w:rPr>
          <w:b/>
        </w:rPr>
        <w:t>Sözleşme</w:t>
      </w:r>
      <w:r>
        <w:t>")</w:t>
      </w:r>
      <w:r>
        <w:rPr>
          <w:spacing w:val="1"/>
        </w:rPr>
        <w:t xml:space="preserve"> </w:t>
      </w:r>
      <w:r>
        <w:t>ilgili</w:t>
      </w:r>
      <w:r>
        <w:rPr>
          <w:spacing w:val="-47"/>
        </w:rPr>
        <w:t xml:space="preserve"> </w:t>
      </w:r>
      <w:r>
        <w:t>hükümleri</w:t>
      </w:r>
      <w:r>
        <w:rPr>
          <w:spacing w:val="-1"/>
        </w:rPr>
        <w:t xml:space="preserve"> </w:t>
      </w:r>
      <w:r>
        <w:t>çerçevesinde Şirket</w:t>
      </w:r>
      <w:r>
        <w:rPr>
          <w:spacing w:val="-2"/>
        </w:rPr>
        <w:t xml:space="preserve"> </w:t>
      </w:r>
      <w:r>
        <w:t>Yönetim Kurulu</w:t>
      </w:r>
      <w:r>
        <w:rPr>
          <w:spacing w:val="-1"/>
        </w:rPr>
        <w:t xml:space="preserve"> </w:t>
      </w:r>
      <w:r>
        <w:t>("</w:t>
      </w:r>
      <w:r>
        <w:rPr>
          <w:b/>
        </w:rPr>
        <w:t>Yönetim</w:t>
      </w:r>
      <w:r>
        <w:rPr>
          <w:b/>
          <w:spacing w:val="-1"/>
        </w:rPr>
        <w:t xml:space="preserve"> </w:t>
      </w:r>
      <w:r>
        <w:rPr>
          <w:b/>
        </w:rPr>
        <w:t>Kurulu</w:t>
      </w:r>
      <w:r>
        <w:t>")</w:t>
      </w:r>
      <w:r>
        <w:rPr>
          <w:spacing w:val="-3"/>
        </w:rPr>
        <w:t xml:space="preserve"> </w:t>
      </w:r>
      <w:r>
        <w:t>kararıyla</w:t>
      </w:r>
      <w:r>
        <w:rPr>
          <w:spacing w:val="-3"/>
        </w:rPr>
        <w:t xml:space="preserve"> </w:t>
      </w:r>
      <w:r>
        <w:t>kurulmuştur.</w:t>
      </w:r>
    </w:p>
    <w:p w:rsidR="0051283E" w:rsidRDefault="0051283E">
      <w:pPr>
        <w:pStyle w:val="BodyText"/>
        <w:spacing w:before="1"/>
        <w:ind w:left="0"/>
        <w:jc w:val="left"/>
      </w:pPr>
    </w:p>
    <w:p w:rsidR="0051283E" w:rsidRDefault="001C6E64">
      <w:pPr>
        <w:pStyle w:val="Heading1"/>
      </w:pPr>
      <w:r>
        <w:t>Madde</w:t>
      </w:r>
      <w:r>
        <w:rPr>
          <w:spacing w:val="-3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Amaç</w:t>
      </w:r>
    </w:p>
    <w:p w:rsidR="0051283E" w:rsidRDefault="001C6E64">
      <w:pPr>
        <w:pStyle w:val="BodyText"/>
        <w:spacing w:before="120"/>
        <w:ind w:right="193"/>
      </w:pPr>
      <w:r>
        <w:t>Komite, Şirket'in varlığını, gelişmesini ve devamını tehlikeye düşürebilecek risklerin erken teşhisinde,</w:t>
      </w:r>
      <w:r>
        <w:rPr>
          <w:spacing w:val="1"/>
        </w:rPr>
        <w:t xml:space="preserve"> </w:t>
      </w:r>
      <w:r>
        <w:t>uygun risk yönetim stratejilerinin uygulanması ile risk yönetimi için bir uzman komitesi kurulmasında</w:t>
      </w:r>
      <w:r>
        <w:rPr>
          <w:spacing w:val="1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Kurulu’na yardım</w:t>
      </w:r>
      <w:r>
        <w:rPr>
          <w:spacing w:val="-2"/>
        </w:rPr>
        <w:t xml:space="preserve"> </w:t>
      </w:r>
      <w:r>
        <w:t>eder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mevzuatça</w:t>
      </w:r>
      <w:r>
        <w:rPr>
          <w:spacing w:val="-3"/>
        </w:rPr>
        <w:t xml:space="preserve"> </w:t>
      </w:r>
      <w:r>
        <w:t>kendisine</w:t>
      </w:r>
      <w:r>
        <w:rPr>
          <w:spacing w:val="1"/>
        </w:rPr>
        <w:t xml:space="preserve"> </w:t>
      </w:r>
      <w:r>
        <w:t>verilen diğer</w:t>
      </w:r>
      <w:r>
        <w:rPr>
          <w:spacing w:val="-1"/>
        </w:rPr>
        <w:t xml:space="preserve"> </w:t>
      </w:r>
      <w:r>
        <w:t>görevleri</w:t>
      </w:r>
      <w:r>
        <w:rPr>
          <w:spacing w:val="-3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getirir.</w:t>
      </w:r>
    </w:p>
    <w:p w:rsidR="0051283E" w:rsidRDefault="001C6E64">
      <w:pPr>
        <w:pStyle w:val="BodyText"/>
        <w:spacing w:before="119"/>
      </w:pPr>
      <w:r>
        <w:t>Komite</w:t>
      </w:r>
      <w:r>
        <w:rPr>
          <w:spacing w:val="-2"/>
        </w:rPr>
        <w:t xml:space="preserve"> </w:t>
      </w:r>
      <w:r>
        <w:t>aşağıdakilerden de</w:t>
      </w:r>
      <w:r>
        <w:rPr>
          <w:spacing w:val="-2"/>
        </w:rPr>
        <w:t xml:space="preserve"> </w:t>
      </w:r>
      <w:r>
        <w:t>sorumludur:</w:t>
      </w:r>
    </w:p>
    <w:p w:rsidR="0051283E" w:rsidRDefault="001C6E64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120"/>
        <w:ind w:right="195"/>
        <w:jc w:val="left"/>
      </w:pPr>
      <w:r>
        <w:t>Mevcut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potansiyel</w:t>
      </w:r>
      <w:r>
        <w:rPr>
          <w:spacing w:val="13"/>
        </w:rPr>
        <w:t xml:space="preserve"> </w:t>
      </w:r>
      <w:proofErr w:type="spellStart"/>
      <w:r>
        <w:t>operasyonel</w:t>
      </w:r>
      <w:proofErr w:type="spellEnd"/>
      <w:r>
        <w:t>,</w:t>
      </w:r>
      <w:r>
        <w:rPr>
          <w:spacing w:val="13"/>
        </w:rPr>
        <w:t xml:space="preserve"> </w:t>
      </w:r>
      <w:r>
        <w:t>stratejik</w:t>
      </w:r>
      <w:r>
        <w:rPr>
          <w:spacing w:val="13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diğer</w:t>
      </w:r>
      <w:r>
        <w:rPr>
          <w:spacing w:val="14"/>
        </w:rPr>
        <w:t xml:space="preserve"> </w:t>
      </w:r>
      <w:r>
        <w:t>risklerin</w:t>
      </w:r>
      <w:r>
        <w:rPr>
          <w:spacing w:val="13"/>
        </w:rPr>
        <w:t xml:space="preserve"> </w:t>
      </w:r>
      <w:r>
        <w:t>belirlenmesi</w:t>
      </w:r>
      <w:r>
        <w:rPr>
          <w:spacing w:val="11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bu</w:t>
      </w:r>
      <w:r>
        <w:rPr>
          <w:spacing w:val="12"/>
        </w:rPr>
        <w:t xml:space="preserve"> </w:t>
      </w:r>
      <w:r>
        <w:t>risklerle</w:t>
      </w:r>
      <w:r>
        <w:rPr>
          <w:spacing w:val="-47"/>
        </w:rPr>
        <w:t xml:space="preserve"> </w:t>
      </w:r>
      <w:r>
        <w:t>bağlantılı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ilgili önemlerin</w:t>
      </w:r>
      <w:r>
        <w:rPr>
          <w:spacing w:val="-1"/>
        </w:rPr>
        <w:t xml:space="preserve"> </w:t>
      </w:r>
      <w:r>
        <w:t>alınması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öneriler hazırlanması,</w:t>
      </w:r>
    </w:p>
    <w:p w:rsidR="0051283E" w:rsidRDefault="001C6E64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spacing w:before="1"/>
        <w:ind w:hanging="516"/>
        <w:jc w:val="left"/>
      </w:pPr>
      <w:r>
        <w:t>Risk</w:t>
      </w:r>
      <w:r>
        <w:rPr>
          <w:spacing w:val="25"/>
        </w:rPr>
        <w:t xml:space="preserve"> </w:t>
      </w:r>
      <w:r>
        <w:t>yönetim</w:t>
      </w:r>
      <w:r>
        <w:rPr>
          <w:spacing w:val="29"/>
        </w:rPr>
        <w:t xml:space="preserve"> </w:t>
      </w:r>
      <w:r>
        <w:t>sistemlerinin</w:t>
      </w:r>
      <w:r>
        <w:rPr>
          <w:spacing w:val="24"/>
        </w:rPr>
        <w:t xml:space="preserve"> </w:t>
      </w:r>
      <w:r>
        <w:t>kurulması</w:t>
      </w:r>
      <w:r>
        <w:rPr>
          <w:spacing w:val="25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Şirket</w:t>
      </w:r>
      <w:r>
        <w:rPr>
          <w:spacing w:val="26"/>
        </w:rPr>
        <w:t xml:space="preserve"> </w:t>
      </w:r>
      <w:r>
        <w:t>içinde</w:t>
      </w:r>
      <w:r>
        <w:rPr>
          <w:spacing w:val="28"/>
        </w:rPr>
        <w:t xml:space="preserve"> </w:t>
      </w:r>
      <w:proofErr w:type="spellStart"/>
      <w:r>
        <w:t>organizasyonel</w:t>
      </w:r>
      <w:proofErr w:type="spellEnd"/>
      <w:r>
        <w:rPr>
          <w:spacing w:val="26"/>
        </w:rPr>
        <w:t xml:space="preserve"> </w:t>
      </w:r>
      <w:r>
        <w:t>altyapıların</w:t>
      </w:r>
      <w:r>
        <w:rPr>
          <w:spacing w:val="26"/>
        </w:rPr>
        <w:t xml:space="preserve"> </w:t>
      </w:r>
      <w:r>
        <w:t>kurulması</w:t>
      </w:r>
      <w:r>
        <w:rPr>
          <w:spacing w:val="25"/>
        </w:rPr>
        <w:t xml:space="preserve"> </w:t>
      </w:r>
      <w:r>
        <w:t>ve</w:t>
      </w:r>
      <w:r>
        <w:rPr>
          <w:spacing w:val="-47"/>
        </w:rPr>
        <w:t xml:space="preserve"> </w:t>
      </w:r>
      <w:r>
        <w:t>işlevselliğin</w:t>
      </w:r>
      <w:r>
        <w:rPr>
          <w:spacing w:val="-2"/>
        </w:rPr>
        <w:t xml:space="preserve"> </w:t>
      </w:r>
      <w:r>
        <w:t>artırılması ilgili</w:t>
      </w:r>
      <w:r>
        <w:rPr>
          <w:spacing w:val="-2"/>
        </w:rPr>
        <w:t xml:space="preserve"> </w:t>
      </w:r>
      <w:r>
        <w:t>sistemlerin</w:t>
      </w:r>
      <w:r>
        <w:rPr>
          <w:spacing w:val="-2"/>
        </w:rPr>
        <w:t xml:space="preserve"> </w:t>
      </w:r>
      <w:r>
        <w:t>geliştirilmesi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öneriler</w:t>
      </w:r>
      <w:r>
        <w:rPr>
          <w:spacing w:val="-3"/>
        </w:rPr>
        <w:t xml:space="preserve"> </w:t>
      </w:r>
      <w:r>
        <w:t>hazırlanması,</w:t>
      </w:r>
    </w:p>
    <w:p w:rsidR="0051283E" w:rsidRDefault="001C6E64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right="0" w:hanging="568"/>
        <w:jc w:val="left"/>
      </w:pPr>
      <w:r>
        <w:t>Yönetim</w:t>
      </w:r>
      <w:r>
        <w:rPr>
          <w:spacing w:val="-3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denetim</w:t>
      </w:r>
      <w:r>
        <w:rPr>
          <w:spacing w:val="-2"/>
        </w:rPr>
        <w:t xml:space="preserve"> </w:t>
      </w:r>
      <w:r>
        <w:t>komitesine</w:t>
      </w:r>
      <w:r>
        <w:rPr>
          <w:spacing w:val="-3"/>
        </w:rPr>
        <w:t xml:space="preserve"> </w:t>
      </w:r>
      <w:r>
        <w:t>yönelik risklere</w:t>
      </w:r>
      <w:r>
        <w:rPr>
          <w:spacing w:val="-3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çözüm</w:t>
      </w:r>
      <w:r>
        <w:rPr>
          <w:spacing w:val="-2"/>
        </w:rPr>
        <w:t xml:space="preserve"> </w:t>
      </w:r>
      <w:r>
        <w:t>önerilerinde</w:t>
      </w:r>
      <w:r>
        <w:rPr>
          <w:spacing w:val="-3"/>
        </w:rPr>
        <w:t xml:space="preserve"> </w:t>
      </w:r>
      <w:r>
        <w:t>bulunulması.</w:t>
      </w:r>
    </w:p>
    <w:p w:rsidR="0051283E" w:rsidRDefault="001C6E64">
      <w:pPr>
        <w:pStyle w:val="Heading1"/>
        <w:spacing w:before="120"/>
      </w:pPr>
      <w:r>
        <w:t>Madde</w:t>
      </w:r>
      <w:r>
        <w:rPr>
          <w:spacing w:val="-3"/>
        </w:rPr>
        <w:t xml:space="preserve"> </w:t>
      </w:r>
      <w:r>
        <w:t>3: Kuruluş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Üyelik</w:t>
      </w:r>
    </w:p>
    <w:p w:rsidR="0051283E" w:rsidRDefault="001C6E64">
      <w:pPr>
        <w:pStyle w:val="BodyText"/>
        <w:spacing w:before="121"/>
        <w:ind w:right="193"/>
      </w:pPr>
      <w:r>
        <w:t>Komite, en az iki üyeden oluşur. Komite'nin iki üyeden oluşması halinde her ikisi, ikiden fazla üyesinin</w:t>
      </w:r>
      <w:r>
        <w:rPr>
          <w:spacing w:val="1"/>
        </w:rPr>
        <w:t xml:space="preserve"> </w:t>
      </w:r>
      <w:r>
        <w:t>bulunması</w:t>
      </w:r>
      <w:r>
        <w:rPr>
          <w:spacing w:val="-11"/>
        </w:rPr>
        <w:t xml:space="preserve"> </w:t>
      </w:r>
      <w:r>
        <w:t>halinde</w:t>
      </w:r>
      <w:r>
        <w:rPr>
          <w:spacing w:val="-8"/>
        </w:rPr>
        <w:t xml:space="preserve"> </w:t>
      </w:r>
      <w:r>
        <w:t>üyelerin</w:t>
      </w:r>
      <w:r>
        <w:rPr>
          <w:spacing w:val="-12"/>
        </w:rPr>
        <w:t xml:space="preserve"> </w:t>
      </w:r>
      <w:r>
        <w:t>çoğunluğu,</w:t>
      </w:r>
      <w:r>
        <w:rPr>
          <w:spacing w:val="-9"/>
        </w:rPr>
        <w:t xml:space="preserve"> </w:t>
      </w:r>
      <w:r>
        <w:t>icrada</w:t>
      </w:r>
      <w:r>
        <w:rPr>
          <w:spacing w:val="-12"/>
        </w:rPr>
        <w:t xml:space="preserve"> </w:t>
      </w:r>
      <w:r>
        <w:t>görevli</w:t>
      </w:r>
      <w:r>
        <w:rPr>
          <w:spacing w:val="-12"/>
        </w:rPr>
        <w:t xml:space="preserve"> </w:t>
      </w:r>
      <w:r>
        <w:t>olmayan</w:t>
      </w:r>
      <w:r>
        <w:rPr>
          <w:spacing w:val="-11"/>
        </w:rPr>
        <w:t xml:space="preserve"> </w:t>
      </w:r>
      <w:r>
        <w:t>Yönetim</w:t>
      </w:r>
      <w:r>
        <w:rPr>
          <w:spacing w:val="-11"/>
        </w:rPr>
        <w:t xml:space="preserve"> </w:t>
      </w:r>
      <w:r>
        <w:t>Kurulu</w:t>
      </w:r>
      <w:r>
        <w:rPr>
          <w:spacing w:val="-10"/>
        </w:rPr>
        <w:t xml:space="preserve"> </w:t>
      </w:r>
      <w:r>
        <w:t>üyelerinden</w:t>
      </w:r>
      <w:r>
        <w:rPr>
          <w:spacing w:val="-9"/>
        </w:rPr>
        <w:t xml:space="preserve"> </w:t>
      </w:r>
      <w:r>
        <w:t>seçilir.</w:t>
      </w:r>
      <w:r>
        <w:rPr>
          <w:spacing w:val="-10"/>
        </w:rPr>
        <w:t xml:space="preserve"> </w:t>
      </w:r>
      <w:r>
        <w:t>Komite</w:t>
      </w:r>
      <w:r>
        <w:rPr>
          <w:spacing w:val="-47"/>
        </w:rPr>
        <w:t xml:space="preserve"> </w:t>
      </w:r>
      <w:r>
        <w:t>başkanı bağımsız yönetim kurulu üyelerinden seçilir. Yönetim Kurulu üyesi olmayan konusunda uzman</w:t>
      </w:r>
      <w:r>
        <w:rPr>
          <w:spacing w:val="1"/>
        </w:rPr>
        <w:t xml:space="preserve"> </w:t>
      </w:r>
      <w:r>
        <w:t>kişilere</w:t>
      </w:r>
      <w:r>
        <w:rPr>
          <w:spacing w:val="-1"/>
        </w:rPr>
        <w:t xml:space="preserve"> </w:t>
      </w:r>
      <w:r>
        <w:t>komitede</w:t>
      </w:r>
      <w:r>
        <w:rPr>
          <w:spacing w:val="-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verilebilir.</w:t>
      </w:r>
    </w:p>
    <w:p w:rsidR="0051283E" w:rsidRDefault="001C6E64">
      <w:pPr>
        <w:pStyle w:val="BodyText"/>
        <w:spacing w:before="118"/>
        <w:ind w:right="190"/>
      </w:pPr>
      <w:r>
        <w:rPr>
          <w:spacing w:val="-1"/>
        </w:rPr>
        <w:t>Komite</w:t>
      </w:r>
      <w:r>
        <w:rPr>
          <w:spacing w:val="-14"/>
        </w:rPr>
        <w:t xml:space="preserve"> </w:t>
      </w:r>
      <w:r>
        <w:t>üyeleri</w:t>
      </w:r>
      <w:r>
        <w:rPr>
          <w:spacing w:val="-12"/>
        </w:rPr>
        <w:t xml:space="preserve"> </w:t>
      </w:r>
      <w:r>
        <w:t>Yönetim</w:t>
      </w:r>
      <w:r>
        <w:rPr>
          <w:spacing w:val="-11"/>
        </w:rPr>
        <w:t xml:space="preserve"> </w:t>
      </w:r>
      <w:r>
        <w:t>Kurulu</w:t>
      </w:r>
      <w:r>
        <w:rPr>
          <w:spacing w:val="-13"/>
        </w:rPr>
        <w:t xml:space="preserve"> </w:t>
      </w:r>
      <w:r>
        <w:t>tarafından</w:t>
      </w:r>
      <w:r>
        <w:rPr>
          <w:spacing w:val="-13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yıl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geç</w:t>
      </w:r>
      <w:r>
        <w:rPr>
          <w:spacing w:val="-13"/>
        </w:rPr>
        <w:t xml:space="preserve"> </w:t>
      </w:r>
      <w:r>
        <w:t>Şirket’in</w:t>
      </w:r>
      <w:r>
        <w:rPr>
          <w:spacing w:val="-15"/>
        </w:rPr>
        <w:t xml:space="preserve"> </w:t>
      </w:r>
      <w:r>
        <w:t>olağan</w:t>
      </w:r>
      <w:r>
        <w:rPr>
          <w:spacing w:val="-13"/>
        </w:rPr>
        <w:t xml:space="preserve"> </w:t>
      </w:r>
      <w:r>
        <w:t>genel</w:t>
      </w:r>
      <w:r>
        <w:rPr>
          <w:spacing w:val="-11"/>
        </w:rPr>
        <w:t xml:space="preserve"> </w:t>
      </w:r>
      <w:r>
        <w:t>kurul</w:t>
      </w:r>
      <w:r>
        <w:rPr>
          <w:spacing w:val="-15"/>
        </w:rPr>
        <w:t xml:space="preserve"> </w:t>
      </w:r>
      <w:r>
        <w:t>toplantısını</w:t>
      </w:r>
      <w:r>
        <w:rPr>
          <w:spacing w:val="-12"/>
        </w:rPr>
        <w:t xml:space="preserve"> </w:t>
      </w:r>
      <w:r>
        <w:t>takip</w:t>
      </w:r>
      <w:r>
        <w:rPr>
          <w:spacing w:val="-12"/>
        </w:rPr>
        <w:t xml:space="preserve"> </w:t>
      </w:r>
      <w:r>
        <w:t>eden</w:t>
      </w:r>
      <w:r>
        <w:rPr>
          <w:spacing w:val="-47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Yönetim Kurulu toplantısında</w:t>
      </w:r>
      <w:r>
        <w:rPr>
          <w:spacing w:val="1"/>
        </w:rPr>
        <w:t xml:space="preserve"> </w:t>
      </w:r>
      <w:r>
        <w:t>belirlenir. Görev</w:t>
      </w:r>
      <w:r>
        <w:rPr>
          <w:spacing w:val="1"/>
        </w:rPr>
        <w:t xml:space="preserve"> </w:t>
      </w:r>
      <w:r>
        <w:t>süresi</w:t>
      </w:r>
      <w:r>
        <w:rPr>
          <w:spacing w:val="1"/>
        </w:rPr>
        <w:t xml:space="preserve"> </w:t>
      </w:r>
      <w:r>
        <w:t>sona eren Yönetim Kurulu üyeleri yeniden</w:t>
      </w:r>
      <w:r>
        <w:rPr>
          <w:spacing w:val="1"/>
        </w:rPr>
        <w:t xml:space="preserve"> </w:t>
      </w:r>
      <w:r>
        <w:t>görevlendirilebilir.</w:t>
      </w:r>
    </w:p>
    <w:p w:rsidR="0051283E" w:rsidRDefault="001C6E64">
      <w:pPr>
        <w:pStyle w:val="BodyText"/>
        <w:spacing w:before="121"/>
        <w:ind w:right="196"/>
      </w:pPr>
      <w:r>
        <w:t xml:space="preserve">Komite'nin üyeleri olanaklar dâhilinde, yürütmede görevli olmayan kişiler arasından seçilir. </w:t>
      </w:r>
      <w:proofErr w:type="spellStart"/>
      <w:r>
        <w:t>Komite'de</w:t>
      </w:r>
      <w:proofErr w:type="spellEnd"/>
      <w:r>
        <w:t>,</w:t>
      </w:r>
      <w:r>
        <w:rPr>
          <w:spacing w:val="1"/>
        </w:rPr>
        <w:t xml:space="preserve"> </w:t>
      </w:r>
      <w:r>
        <w:t>muhasebe,</w:t>
      </w:r>
      <w:r>
        <w:rPr>
          <w:spacing w:val="-4"/>
        </w:rPr>
        <w:t xml:space="preserve"> </w:t>
      </w:r>
      <w:r>
        <w:t>finans, denetim,</w:t>
      </w:r>
      <w:r>
        <w:rPr>
          <w:spacing w:val="-1"/>
        </w:rPr>
        <w:t xml:space="preserve"> </w:t>
      </w:r>
      <w:r>
        <w:t>hukuk, yönetim</w:t>
      </w:r>
      <w:r>
        <w:rPr>
          <w:spacing w:val="-1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alanlarda uzman</w:t>
      </w:r>
      <w:r>
        <w:rPr>
          <w:spacing w:val="-1"/>
        </w:rPr>
        <w:t xml:space="preserve"> </w:t>
      </w:r>
      <w:r>
        <w:t>kişiler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alabilir.</w:t>
      </w:r>
    </w:p>
    <w:p w:rsidR="0051283E" w:rsidRDefault="001C6E64">
      <w:pPr>
        <w:pStyle w:val="BodyText"/>
        <w:spacing w:before="121"/>
        <w:ind w:right="193"/>
      </w:pPr>
      <w:r>
        <w:t>Komitenin</w:t>
      </w:r>
      <w:r>
        <w:rPr>
          <w:spacing w:val="-10"/>
        </w:rPr>
        <w:t xml:space="preserve"> </w:t>
      </w:r>
      <w:r>
        <w:t>görevlerini</w:t>
      </w:r>
      <w:r>
        <w:rPr>
          <w:spacing w:val="-8"/>
        </w:rPr>
        <w:t xml:space="preserve"> </w:t>
      </w:r>
      <w:r>
        <w:t>yerine</w:t>
      </w:r>
      <w:r>
        <w:rPr>
          <w:spacing w:val="-7"/>
        </w:rPr>
        <w:t xml:space="preserve"> </w:t>
      </w:r>
      <w:r>
        <w:t>getirmesi</w:t>
      </w:r>
      <w:r>
        <w:rPr>
          <w:spacing w:val="-8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gereken</w:t>
      </w:r>
      <w:r>
        <w:rPr>
          <w:spacing w:val="-8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türlü</w:t>
      </w:r>
      <w:r>
        <w:rPr>
          <w:spacing w:val="-9"/>
        </w:rPr>
        <w:t xml:space="preserve"> </w:t>
      </w:r>
      <w:r>
        <w:t>kaynak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destek</w:t>
      </w:r>
      <w:r>
        <w:rPr>
          <w:spacing w:val="-8"/>
        </w:rPr>
        <w:t xml:space="preserve"> </w:t>
      </w:r>
      <w:r>
        <w:t>Yönetim</w:t>
      </w:r>
      <w:r>
        <w:rPr>
          <w:spacing w:val="-10"/>
        </w:rPr>
        <w:t xml:space="preserve"> </w:t>
      </w:r>
      <w:r>
        <w:t>Kurulu</w:t>
      </w:r>
      <w:r>
        <w:rPr>
          <w:spacing w:val="-9"/>
        </w:rPr>
        <w:t xml:space="preserve"> </w:t>
      </w:r>
      <w:r>
        <w:t>tarafından</w:t>
      </w:r>
      <w:r>
        <w:rPr>
          <w:spacing w:val="-47"/>
        </w:rPr>
        <w:t xml:space="preserve"> </w:t>
      </w:r>
      <w:r>
        <w:t>sağlanır.</w:t>
      </w:r>
      <w:r>
        <w:rPr>
          <w:spacing w:val="-2"/>
        </w:rPr>
        <w:t xml:space="preserve"> </w:t>
      </w:r>
      <w:r>
        <w:t>Komite, gerekli</w:t>
      </w:r>
      <w:r>
        <w:rPr>
          <w:spacing w:val="-1"/>
        </w:rPr>
        <w:t xml:space="preserve"> </w:t>
      </w:r>
      <w:r>
        <w:t>gördüğü</w:t>
      </w:r>
      <w:r>
        <w:rPr>
          <w:spacing w:val="-2"/>
        </w:rPr>
        <w:t xml:space="preserve"> </w:t>
      </w:r>
      <w:r>
        <w:t>yöneticiyi</w:t>
      </w:r>
      <w:r>
        <w:rPr>
          <w:spacing w:val="-2"/>
        </w:rPr>
        <w:t xml:space="preserve"> </w:t>
      </w:r>
      <w:r>
        <w:t>toplantılarına</w:t>
      </w:r>
      <w:r>
        <w:rPr>
          <w:spacing w:val="-1"/>
        </w:rPr>
        <w:t xml:space="preserve"> </w:t>
      </w:r>
      <w:r>
        <w:t>davet</w:t>
      </w:r>
      <w:r>
        <w:rPr>
          <w:spacing w:val="-3"/>
        </w:rPr>
        <w:t xml:space="preserve"> </w:t>
      </w:r>
      <w:r>
        <w:t>edebilir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görüşlerini alabilir.</w:t>
      </w:r>
    </w:p>
    <w:p w:rsidR="0051283E" w:rsidRDefault="001C6E64">
      <w:pPr>
        <w:pStyle w:val="BodyText"/>
        <w:spacing w:before="120"/>
      </w:pPr>
      <w:r>
        <w:t>Komite</w:t>
      </w:r>
      <w:r>
        <w:rPr>
          <w:spacing w:val="32"/>
        </w:rPr>
        <w:t xml:space="preserve"> </w:t>
      </w:r>
      <w:r>
        <w:t>gerektiğinde</w:t>
      </w:r>
      <w:r>
        <w:rPr>
          <w:spacing w:val="33"/>
        </w:rPr>
        <w:t xml:space="preserve"> </w:t>
      </w:r>
      <w:r>
        <w:t>konusunda</w:t>
      </w:r>
      <w:r>
        <w:rPr>
          <w:spacing w:val="34"/>
        </w:rPr>
        <w:t xml:space="preserve"> </w:t>
      </w:r>
      <w:r>
        <w:t>uzman</w:t>
      </w:r>
      <w:r>
        <w:rPr>
          <w:spacing w:val="34"/>
        </w:rPr>
        <w:t xml:space="preserve"> </w:t>
      </w:r>
      <w:r>
        <w:t>kişilerin</w:t>
      </w:r>
      <w:r>
        <w:rPr>
          <w:spacing w:val="33"/>
        </w:rPr>
        <w:t xml:space="preserve"> </w:t>
      </w:r>
      <w:r>
        <w:t>görüşlerinden</w:t>
      </w:r>
      <w:r>
        <w:rPr>
          <w:spacing w:val="35"/>
        </w:rPr>
        <w:t xml:space="preserve"> </w:t>
      </w:r>
      <w:r>
        <w:t>yararlanır.</w:t>
      </w:r>
      <w:r>
        <w:rPr>
          <w:spacing w:val="31"/>
        </w:rPr>
        <w:t xml:space="preserve"> </w:t>
      </w:r>
      <w:r>
        <w:t>Komite'nin</w:t>
      </w:r>
      <w:r>
        <w:rPr>
          <w:spacing w:val="34"/>
        </w:rPr>
        <w:t xml:space="preserve"> </w:t>
      </w:r>
      <w:r>
        <w:t>ihtiyaç</w:t>
      </w:r>
      <w:r>
        <w:rPr>
          <w:spacing w:val="32"/>
        </w:rPr>
        <w:t xml:space="preserve"> </w:t>
      </w:r>
      <w:r>
        <w:t>duyduğu</w:t>
      </w:r>
    </w:p>
    <w:p w:rsidR="0051283E" w:rsidRDefault="0051283E">
      <w:pPr>
        <w:sectPr w:rsidR="005128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50"/>
          <w:pgMar w:top="1280" w:right="1100" w:bottom="1260" w:left="1100" w:header="893" w:footer="1061" w:gutter="0"/>
          <w:pgNumType w:start="1"/>
          <w:cols w:space="708"/>
        </w:sectPr>
      </w:pPr>
    </w:p>
    <w:p w:rsidR="0051283E" w:rsidRDefault="001C6E64">
      <w:pPr>
        <w:pStyle w:val="BodyText"/>
        <w:spacing w:before="46"/>
        <w:jc w:val="left"/>
      </w:pPr>
      <w:proofErr w:type="gramStart"/>
      <w:r>
        <w:lastRenderedPageBreak/>
        <w:t>danışmanlık</w:t>
      </w:r>
      <w:proofErr w:type="gramEnd"/>
      <w:r>
        <w:rPr>
          <w:spacing w:val="-2"/>
        </w:rPr>
        <w:t xml:space="preserve"> </w:t>
      </w:r>
      <w:r>
        <w:t>hizmetlerinin</w:t>
      </w:r>
      <w:r>
        <w:rPr>
          <w:spacing w:val="-4"/>
        </w:rPr>
        <w:t xml:space="preserve"> </w:t>
      </w:r>
      <w:r>
        <w:t>bedeli</w:t>
      </w:r>
      <w:r>
        <w:rPr>
          <w:spacing w:val="-3"/>
        </w:rPr>
        <w:t xml:space="preserve"> </w:t>
      </w:r>
      <w:r>
        <w:t>Şirket</w:t>
      </w:r>
      <w:r>
        <w:rPr>
          <w:spacing w:val="-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karşılanır.</w:t>
      </w:r>
    </w:p>
    <w:p w:rsidR="0051283E" w:rsidRDefault="001C6E64">
      <w:pPr>
        <w:pStyle w:val="Heading1"/>
        <w:spacing w:before="121"/>
        <w:jc w:val="left"/>
      </w:pPr>
      <w:r>
        <w:t>Madde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Toplantılar</w:t>
      </w:r>
    </w:p>
    <w:p w:rsidR="0051283E" w:rsidRDefault="001C6E64">
      <w:pPr>
        <w:pStyle w:val="BodyText"/>
        <w:spacing w:before="119"/>
        <w:jc w:val="left"/>
      </w:pPr>
      <w:r>
        <w:t>Komite,</w:t>
      </w:r>
      <w:r>
        <w:rPr>
          <w:spacing w:val="7"/>
        </w:rPr>
        <w:t xml:space="preserve"> </w:t>
      </w:r>
      <w:r>
        <w:t>görevlerinin</w:t>
      </w:r>
      <w:r>
        <w:rPr>
          <w:spacing w:val="7"/>
        </w:rPr>
        <w:t xml:space="preserve"> </w:t>
      </w:r>
      <w:r>
        <w:t>gerektirdiği</w:t>
      </w:r>
      <w:r>
        <w:rPr>
          <w:spacing w:val="7"/>
        </w:rPr>
        <w:t xml:space="preserve"> </w:t>
      </w:r>
      <w:r>
        <w:t>sıklıkla,</w:t>
      </w:r>
      <w:r>
        <w:rPr>
          <w:spacing w:val="8"/>
        </w:rPr>
        <w:t xml:space="preserve"> </w:t>
      </w:r>
      <w:r>
        <w:t>Şirket</w:t>
      </w:r>
      <w:r>
        <w:rPr>
          <w:spacing w:val="6"/>
        </w:rPr>
        <w:t xml:space="preserve"> </w:t>
      </w:r>
      <w:r>
        <w:t>merkezinde</w:t>
      </w:r>
      <w:r>
        <w:rPr>
          <w:spacing w:val="7"/>
        </w:rPr>
        <w:t xml:space="preserve"> </w:t>
      </w:r>
      <w:r>
        <w:t>veya</w:t>
      </w:r>
      <w:r>
        <w:rPr>
          <w:spacing w:val="7"/>
        </w:rPr>
        <w:t xml:space="preserve"> </w:t>
      </w:r>
      <w:r>
        <w:t>komite</w:t>
      </w:r>
      <w:r>
        <w:rPr>
          <w:spacing w:val="6"/>
        </w:rPr>
        <w:t xml:space="preserve"> </w:t>
      </w:r>
      <w:r>
        <w:t>üyelerinin</w:t>
      </w:r>
      <w:r>
        <w:rPr>
          <w:spacing w:val="7"/>
        </w:rPr>
        <w:t xml:space="preserve"> </w:t>
      </w:r>
      <w:r>
        <w:t>bulunduğu</w:t>
      </w:r>
      <w:r>
        <w:rPr>
          <w:spacing w:val="7"/>
        </w:rPr>
        <w:t xml:space="preserve"> </w:t>
      </w:r>
      <w:r>
        <w:t>başka</w:t>
      </w:r>
      <w:r>
        <w:rPr>
          <w:spacing w:val="8"/>
        </w:rPr>
        <w:t xml:space="preserve"> </w:t>
      </w:r>
      <w:r>
        <w:t>bir</w:t>
      </w:r>
    </w:p>
    <w:p w:rsidR="0051283E" w:rsidRDefault="001C6E64">
      <w:pPr>
        <w:pStyle w:val="BodyText"/>
        <w:spacing w:before="1"/>
        <w:jc w:val="left"/>
      </w:pPr>
      <w:proofErr w:type="gramStart"/>
      <w:r>
        <w:t>yerde</w:t>
      </w:r>
      <w:proofErr w:type="gramEnd"/>
      <w:r>
        <w:rPr>
          <w:spacing w:val="-3"/>
        </w:rPr>
        <w:t xml:space="preserve"> </w:t>
      </w:r>
      <w:r>
        <w:t>toplanabilir.</w:t>
      </w:r>
    </w:p>
    <w:p w:rsidR="0051283E" w:rsidRDefault="001C6E64">
      <w:pPr>
        <w:pStyle w:val="BodyText"/>
        <w:spacing w:before="120"/>
        <w:jc w:val="left"/>
      </w:pPr>
      <w:r>
        <w:t>Komite</w:t>
      </w:r>
      <w:r>
        <w:rPr>
          <w:spacing w:val="8"/>
        </w:rPr>
        <w:t xml:space="preserve"> </w:t>
      </w:r>
      <w:r>
        <w:t>üyelerinin</w:t>
      </w:r>
      <w:r>
        <w:rPr>
          <w:spacing w:val="10"/>
        </w:rPr>
        <w:t xml:space="preserve"> </w:t>
      </w:r>
      <w:r>
        <w:t>salt</w:t>
      </w:r>
      <w:r>
        <w:rPr>
          <w:spacing w:val="10"/>
        </w:rPr>
        <w:t xml:space="preserve"> </w:t>
      </w:r>
      <w:r>
        <w:t>çoğunluğunun</w:t>
      </w:r>
      <w:r>
        <w:rPr>
          <w:spacing w:val="10"/>
        </w:rPr>
        <w:t xml:space="preserve"> </w:t>
      </w:r>
      <w:r>
        <w:t>mevcudiyetiyle</w:t>
      </w:r>
      <w:r>
        <w:rPr>
          <w:spacing w:val="5"/>
        </w:rPr>
        <w:t xml:space="preserve"> </w:t>
      </w:r>
      <w:r>
        <w:t>toplanır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karar</w:t>
      </w:r>
      <w:r>
        <w:rPr>
          <w:spacing w:val="11"/>
        </w:rPr>
        <w:t xml:space="preserve"> </w:t>
      </w:r>
      <w:r>
        <w:t>alır.</w:t>
      </w:r>
      <w:r>
        <w:rPr>
          <w:spacing w:val="10"/>
        </w:rPr>
        <w:t xml:space="preserve"> </w:t>
      </w:r>
      <w:r>
        <w:t>Üyelerin</w:t>
      </w:r>
      <w:r>
        <w:rPr>
          <w:spacing w:val="9"/>
        </w:rPr>
        <w:t xml:space="preserve"> </w:t>
      </w:r>
      <w:r>
        <w:t>oybirliğiyle</w:t>
      </w:r>
      <w:r>
        <w:rPr>
          <w:spacing w:val="12"/>
        </w:rPr>
        <w:t xml:space="preserve"> </w:t>
      </w:r>
      <w:r>
        <w:t>toplantı</w:t>
      </w:r>
      <w:r>
        <w:rPr>
          <w:spacing w:val="-47"/>
        </w:rPr>
        <w:t xml:space="preserve"> </w:t>
      </w:r>
      <w:r>
        <w:t>harici</w:t>
      </w:r>
      <w:r>
        <w:rPr>
          <w:spacing w:val="-1"/>
        </w:rPr>
        <w:t xml:space="preserve"> </w:t>
      </w:r>
      <w:r>
        <w:t>karar alınması</w:t>
      </w:r>
      <w:r>
        <w:rPr>
          <w:spacing w:val="-3"/>
        </w:rPr>
        <w:t xml:space="preserve"> </w:t>
      </w:r>
      <w:r>
        <w:t>mümkündür.</w:t>
      </w:r>
    </w:p>
    <w:p w:rsidR="0051283E" w:rsidRDefault="001C6E64">
      <w:pPr>
        <w:pStyle w:val="BodyText"/>
        <w:spacing w:before="120"/>
        <w:ind w:right="190"/>
      </w:pPr>
      <w:r>
        <w:t>Komite yapmış olduğu tüm çalışmaları yazılı hale getirir, kaydını tutar ve Komite çalışmaları ile Komite</w:t>
      </w:r>
      <w:r>
        <w:rPr>
          <w:spacing w:val="1"/>
        </w:rPr>
        <w:t xml:space="preserve"> </w:t>
      </w:r>
      <w:r>
        <w:rPr>
          <w:spacing w:val="-1"/>
        </w:rPr>
        <w:t>toplantılarına</w:t>
      </w:r>
      <w:r>
        <w:rPr>
          <w:spacing w:val="-12"/>
        </w:rPr>
        <w:t xml:space="preserve"> </w:t>
      </w:r>
      <w:r>
        <w:t>ilişkin</w:t>
      </w:r>
      <w:r>
        <w:rPr>
          <w:spacing w:val="-15"/>
        </w:rPr>
        <w:t xml:space="preserve"> </w:t>
      </w:r>
      <w:r>
        <w:t>sonuçlara</w:t>
      </w:r>
      <w:r>
        <w:rPr>
          <w:spacing w:val="-12"/>
        </w:rPr>
        <w:t xml:space="preserve"> </w:t>
      </w:r>
      <w:r>
        <w:t>ilişkin</w:t>
      </w:r>
      <w:r>
        <w:rPr>
          <w:spacing w:val="-13"/>
        </w:rPr>
        <w:t xml:space="preserve"> </w:t>
      </w:r>
      <w:r>
        <w:t>bilgileri</w:t>
      </w:r>
      <w:r>
        <w:rPr>
          <w:spacing w:val="-12"/>
        </w:rPr>
        <w:t xml:space="preserve"> </w:t>
      </w:r>
      <w:r>
        <w:t>içerecek</w:t>
      </w:r>
      <w:r>
        <w:rPr>
          <w:spacing w:val="-10"/>
        </w:rPr>
        <w:t xml:space="preserve"> </w:t>
      </w:r>
      <w:r>
        <w:t>şekilde</w:t>
      </w:r>
      <w:r>
        <w:rPr>
          <w:spacing w:val="-11"/>
        </w:rPr>
        <w:t xml:space="preserve"> </w:t>
      </w:r>
      <w:r>
        <w:t>Yönetim</w:t>
      </w:r>
      <w:r>
        <w:rPr>
          <w:spacing w:val="-13"/>
        </w:rPr>
        <w:t xml:space="preserve"> </w:t>
      </w:r>
      <w:r>
        <w:t>Kurulu'na</w:t>
      </w:r>
      <w:r>
        <w:rPr>
          <w:spacing w:val="-12"/>
        </w:rPr>
        <w:t xml:space="preserve"> </w:t>
      </w:r>
      <w:r>
        <w:t>raporlama</w:t>
      </w:r>
      <w:r>
        <w:rPr>
          <w:spacing w:val="-14"/>
        </w:rPr>
        <w:t xml:space="preserve"> </w:t>
      </w:r>
      <w:r>
        <w:t>yapar.</w:t>
      </w:r>
      <w:r>
        <w:rPr>
          <w:spacing w:val="-14"/>
        </w:rPr>
        <w:t xml:space="preserve"> </w:t>
      </w:r>
      <w:r>
        <w:t>Komite,</w:t>
      </w:r>
      <w:r>
        <w:rPr>
          <w:spacing w:val="-48"/>
        </w:rPr>
        <w:t xml:space="preserve"> </w:t>
      </w:r>
      <w:r>
        <w:t>kendi görev ve sorumluluk alanıyla ilgili tespit ve önerileri derhal Yönetim Kurulu'na yazılı olarak bildirir.</w:t>
      </w:r>
      <w:r>
        <w:rPr>
          <w:spacing w:val="1"/>
        </w:rPr>
        <w:t xml:space="preserve"> </w:t>
      </w:r>
      <w:r>
        <w:t>Komite</w:t>
      </w:r>
      <w:r>
        <w:rPr>
          <w:spacing w:val="-5"/>
        </w:rPr>
        <w:t xml:space="preserve"> </w:t>
      </w:r>
      <w:r>
        <w:t>toplantılarına</w:t>
      </w:r>
      <w:r>
        <w:rPr>
          <w:spacing w:val="-2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tutanaklar</w:t>
      </w:r>
      <w:r>
        <w:rPr>
          <w:spacing w:val="-4"/>
        </w:rPr>
        <w:t xml:space="preserve"> </w:t>
      </w:r>
      <w:r>
        <w:t>Komite</w:t>
      </w:r>
      <w:r>
        <w:rPr>
          <w:spacing w:val="-1"/>
        </w:rPr>
        <w:t xml:space="preserve"> </w:t>
      </w:r>
      <w:r>
        <w:t>üyeleri</w:t>
      </w:r>
      <w:r>
        <w:rPr>
          <w:spacing w:val="-5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onaylanarak</w:t>
      </w:r>
      <w:r>
        <w:rPr>
          <w:spacing w:val="-6"/>
        </w:rPr>
        <w:t xml:space="preserve"> </w:t>
      </w:r>
      <w:r>
        <w:t>Komite</w:t>
      </w:r>
      <w:r>
        <w:rPr>
          <w:spacing w:val="-1"/>
        </w:rPr>
        <w:t xml:space="preserve"> </w:t>
      </w:r>
      <w:r>
        <w:t>kararları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48"/>
        </w:rPr>
        <w:t xml:space="preserve"> </w:t>
      </w:r>
      <w:r>
        <w:t>saklanır.</w:t>
      </w:r>
    </w:p>
    <w:p w:rsidR="0051283E" w:rsidRDefault="001C6E64">
      <w:pPr>
        <w:pStyle w:val="BodyText"/>
        <w:spacing w:before="120"/>
      </w:pPr>
      <w:r>
        <w:t>Komite,</w:t>
      </w:r>
      <w:r>
        <w:rPr>
          <w:spacing w:val="-1"/>
        </w:rPr>
        <w:t xml:space="preserve"> </w:t>
      </w:r>
      <w:r>
        <w:t>aşağıdaki görevleri</w:t>
      </w:r>
      <w:r>
        <w:rPr>
          <w:spacing w:val="-3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getirir:</w:t>
      </w:r>
    </w:p>
    <w:p w:rsidR="0051283E" w:rsidRDefault="001C6E64">
      <w:pPr>
        <w:pStyle w:val="ListParagraph"/>
        <w:numPr>
          <w:ilvl w:val="0"/>
          <w:numId w:val="1"/>
        </w:numPr>
        <w:tabs>
          <w:tab w:val="left" w:pos="922"/>
        </w:tabs>
        <w:spacing w:before="120"/>
      </w:pPr>
      <w:r>
        <w:t>Şirket</w:t>
      </w:r>
      <w:r>
        <w:rPr>
          <w:spacing w:val="1"/>
        </w:rPr>
        <w:t xml:space="preserve"> </w:t>
      </w:r>
      <w:r>
        <w:t>hedeflerine</w:t>
      </w:r>
      <w:r>
        <w:rPr>
          <w:spacing w:val="1"/>
        </w:rPr>
        <w:t xml:space="preserve"> </w:t>
      </w:r>
      <w:r>
        <w:t>ulaşmayı</w:t>
      </w:r>
      <w:r>
        <w:rPr>
          <w:spacing w:val="1"/>
        </w:rPr>
        <w:t xml:space="preserve"> </w:t>
      </w:r>
      <w:r>
        <w:t>etkileyebilecek</w:t>
      </w:r>
      <w:r>
        <w:rPr>
          <w:spacing w:val="1"/>
        </w:rPr>
        <w:t xml:space="preserve"> </w:t>
      </w:r>
      <w:r>
        <w:t>mevcut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olası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unsurlarının</w:t>
      </w:r>
      <w:r>
        <w:rPr>
          <w:spacing w:val="1"/>
        </w:rPr>
        <w:t xml:space="preserve"> </w:t>
      </w:r>
      <w:r>
        <w:t>kurumsal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yönetimi sistematiği çerçevesinde tanımlamak, değerlendirmek, izlemek ve Şirket’in risk alma</w:t>
      </w:r>
      <w:r>
        <w:rPr>
          <w:spacing w:val="1"/>
        </w:rPr>
        <w:t xml:space="preserve"> </w:t>
      </w:r>
      <w:r>
        <w:t>profiline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risklerin</w:t>
      </w:r>
      <w:r>
        <w:rPr>
          <w:spacing w:val="1"/>
        </w:rPr>
        <w:t xml:space="preserve"> </w:t>
      </w:r>
      <w:r>
        <w:t>yönetilmesine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prensiplerin</w:t>
      </w:r>
      <w:r>
        <w:rPr>
          <w:spacing w:val="1"/>
        </w:rPr>
        <w:t xml:space="preserve"> </w:t>
      </w:r>
      <w:r>
        <w:t>belirlenerek,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mekanizmalarında</w:t>
      </w:r>
      <w:r>
        <w:rPr>
          <w:spacing w:val="-1"/>
        </w:rPr>
        <w:t xml:space="preserve"> </w:t>
      </w:r>
      <w:r>
        <w:t>kullanılmasını sağlamak.</w:t>
      </w:r>
    </w:p>
    <w:p w:rsidR="0051283E" w:rsidRDefault="001C6E64">
      <w:pPr>
        <w:pStyle w:val="ListParagraph"/>
        <w:numPr>
          <w:ilvl w:val="0"/>
          <w:numId w:val="1"/>
        </w:numPr>
        <w:tabs>
          <w:tab w:val="left" w:pos="922"/>
        </w:tabs>
        <w:spacing w:before="4" w:line="237" w:lineRule="auto"/>
      </w:pPr>
      <w:r>
        <w:t>Olasılık ve etki hesaplarına göre, Şirket'te tutulacak ve yönetilecek, paylaşılacak veya tamamen</w:t>
      </w:r>
      <w:r>
        <w:rPr>
          <w:spacing w:val="1"/>
        </w:rPr>
        <w:t xml:space="preserve"> </w:t>
      </w:r>
      <w:r>
        <w:t>ortadan</w:t>
      </w:r>
      <w:r>
        <w:rPr>
          <w:spacing w:val="-1"/>
        </w:rPr>
        <w:t xml:space="preserve"> </w:t>
      </w:r>
      <w:r>
        <w:t>kaldırılacak riskleri</w:t>
      </w:r>
      <w:r>
        <w:rPr>
          <w:spacing w:val="-3"/>
        </w:rPr>
        <w:t xml:space="preserve"> </w:t>
      </w:r>
      <w:r>
        <w:t>tespit</w:t>
      </w:r>
      <w:r>
        <w:rPr>
          <w:spacing w:val="-2"/>
        </w:rPr>
        <w:t xml:space="preserve"> </w:t>
      </w:r>
      <w:r>
        <w:t>etmek.</w:t>
      </w:r>
    </w:p>
    <w:p w:rsidR="0051283E" w:rsidRDefault="001C6E64">
      <w:pPr>
        <w:pStyle w:val="ListParagraph"/>
        <w:numPr>
          <w:ilvl w:val="0"/>
          <w:numId w:val="1"/>
        </w:numPr>
        <w:tabs>
          <w:tab w:val="left" w:pos="922"/>
        </w:tabs>
        <w:spacing w:before="1"/>
        <w:ind w:right="192"/>
      </w:pPr>
      <w:r>
        <w:t>Yönetim Kurulu’na, başta pay sahipleri olmak üzere Şirket’in menfaat sahiplerini etkileyebilecek</w:t>
      </w:r>
      <w:r>
        <w:rPr>
          <w:spacing w:val="1"/>
        </w:rPr>
        <w:t xml:space="preserve"> </w:t>
      </w:r>
      <w:r>
        <w:t>olan risklerin etkilerini en aza indirebilecek risk yönetim ve bilgi sistemlerinin, süreçlerini de</w:t>
      </w:r>
      <w:r>
        <w:rPr>
          <w:spacing w:val="1"/>
        </w:rPr>
        <w:t xml:space="preserve"> </w:t>
      </w:r>
      <w:r>
        <w:t>içerecek</w:t>
      </w:r>
      <w:r>
        <w:rPr>
          <w:spacing w:val="-1"/>
        </w:rPr>
        <w:t xml:space="preserve"> </w:t>
      </w:r>
      <w:r>
        <w:t>şekilde,</w:t>
      </w:r>
      <w:r>
        <w:rPr>
          <w:spacing w:val="-2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kontrol</w:t>
      </w:r>
      <w:r>
        <w:rPr>
          <w:spacing w:val="-2"/>
        </w:rPr>
        <w:t xml:space="preserve"> </w:t>
      </w:r>
      <w:r>
        <w:t>sistemlerini</w:t>
      </w:r>
      <w:r>
        <w:rPr>
          <w:spacing w:val="-3"/>
        </w:rPr>
        <w:t xml:space="preserve"> </w:t>
      </w:r>
      <w:r>
        <w:t>oluşturması için</w:t>
      </w:r>
      <w:r>
        <w:rPr>
          <w:spacing w:val="-1"/>
        </w:rPr>
        <w:t xml:space="preserve"> </w:t>
      </w:r>
      <w:r>
        <w:t>görüş sunmak.</w:t>
      </w:r>
    </w:p>
    <w:p w:rsidR="0051283E" w:rsidRDefault="001C6E64">
      <w:pPr>
        <w:pStyle w:val="ListParagraph"/>
        <w:numPr>
          <w:ilvl w:val="0"/>
          <w:numId w:val="1"/>
        </w:numPr>
        <w:tabs>
          <w:tab w:val="left" w:pos="922"/>
        </w:tabs>
        <w:spacing w:before="1"/>
        <w:ind w:right="0" w:hanging="361"/>
      </w:pPr>
      <w:r>
        <w:t>Risk</w:t>
      </w:r>
      <w:r>
        <w:rPr>
          <w:spacing w:val="-2"/>
        </w:rPr>
        <w:t xml:space="preserve"> </w:t>
      </w:r>
      <w:r>
        <w:t>yönetimi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iç</w:t>
      </w:r>
      <w:r>
        <w:rPr>
          <w:spacing w:val="-3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sistemlerinin</w:t>
      </w:r>
      <w:r>
        <w:rPr>
          <w:spacing w:val="-3"/>
        </w:rPr>
        <w:t xml:space="preserve"> </w:t>
      </w:r>
      <w:r>
        <w:t>Şirket’in</w:t>
      </w:r>
      <w:r>
        <w:rPr>
          <w:spacing w:val="-2"/>
        </w:rPr>
        <w:t xml:space="preserve"> </w:t>
      </w:r>
      <w:r>
        <w:t>kurumsal</w:t>
      </w:r>
      <w:r>
        <w:rPr>
          <w:spacing w:val="-5"/>
        </w:rPr>
        <w:t xml:space="preserve"> </w:t>
      </w:r>
      <w:r>
        <w:t>yapısına</w:t>
      </w:r>
      <w:r>
        <w:rPr>
          <w:spacing w:val="-1"/>
        </w:rPr>
        <w:t xml:space="preserve"> </w:t>
      </w:r>
      <w:r>
        <w:t>entegrasyonunu</w:t>
      </w:r>
      <w:r>
        <w:rPr>
          <w:spacing w:val="-3"/>
        </w:rPr>
        <w:t xml:space="preserve"> </w:t>
      </w:r>
      <w:r>
        <w:t>sağlamak.</w:t>
      </w:r>
    </w:p>
    <w:p w:rsidR="0051283E" w:rsidRDefault="001C6E64">
      <w:pPr>
        <w:pStyle w:val="ListParagraph"/>
        <w:numPr>
          <w:ilvl w:val="0"/>
          <w:numId w:val="1"/>
        </w:numPr>
        <w:tabs>
          <w:tab w:val="left" w:pos="922"/>
        </w:tabs>
        <w:spacing w:before="1"/>
        <w:ind w:right="190"/>
      </w:pPr>
      <w:r>
        <w:t>Risk</w:t>
      </w:r>
      <w:r>
        <w:rPr>
          <w:spacing w:val="-7"/>
        </w:rPr>
        <w:t xml:space="preserve"> </w:t>
      </w:r>
      <w:r>
        <w:t>yönetim</w:t>
      </w:r>
      <w:r>
        <w:rPr>
          <w:spacing w:val="-7"/>
        </w:rPr>
        <w:t xml:space="preserve"> </w:t>
      </w:r>
      <w:r>
        <w:t>sistemlerini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yılda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kez</w:t>
      </w:r>
      <w:r>
        <w:rPr>
          <w:spacing w:val="-6"/>
        </w:rPr>
        <w:t xml:space="preserve"> </w:t>
      </w:r>
      <w:r>
        <w:t>gözden</w:t>
      </w:r>
      <w:r>
        <w:rPr>
          <w:spacing w:val="-6"/>
        </w:rPr>
        <w:t xml:space="preserve"> </w:t>
      </w:r>
      <w:r>
        <w:t>geçirmek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risklerin</w:t>
      </w:r>
      <w:r>
        <w:rPr>
          <w:spacing w:val="-6"/>
        </w:rPr>
        <w:t xml:space="preserve"> </w:t>
      </w:r>
      <w:r>
        <w:t>yönetim</w:t>
      </w:r>
      <w:r>
        <w:rPr>
          <w:spacing w:val="-7"/>
        </w:rPr>
        <w:t xml:space="preserve"> </w:t>
      </w:r>
      <w:r>
        <w:t>sorumluluğunu</w:t>
      </w:r>
      <w:r>
        <w:rPr>
          <w:spacing w:val="-47"/>
        </w:rPr>
        <w:t xml:space="preserve"> </w:t>
      </w:r>
      <w:r>
        <w:t>üstlenen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bölümlerdeki</w:t>
      </w:r>
      <w:r>
        <w:rPr>
          <w:spacing w:val="1"/>
        </w:rPr>
        <w:t xml:space="preserve"> </w:t>
      </w:r>
      <w:r>
        <w:t>uygulamaların,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kararlarına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gerçekleştirilmesini</w:t>
      </w:r>
      <w:r>
        <w:rPr>
          <w:spacing w:val="-47"/>
        </w:rPr>
        <w:t xml:space="preserve"> </w:t>
      </w:r>
      <w:r>
        <w:t>gözetmek.</w:t>
      </w:r>
    </w:p>
    <w:p w:rsidR="0051283E" w:rsidRDefault="001C6E64">
      <w:pPr>
        <w:pStyle w:val="ListParagraph"/>
        <w:numPr>
          <w:ilvl w:val="0"/>
          <w:numId w:val="1"/>
        </w:numPr>
        <w:tabs>
          <w:tab w:val="left" w:pos="922"/>
        </w:tabs>
        <w:ind w:right="196"/>
      </w:pPr>
      <w:r>
        <w:t>Teknik</w:t>
      </w:r>
      <w:r>
        <w:rPr>
          <w:spacing w:val="1"/>
        </w:rPr>
        <w:t xml:space="preserve"> </w:t>
      </w:r>
      <w:r>
        <w:t>iflası</w:t>
      </w:r>
      <w:r>
        <w:rPr>
          <w:spacing w:val="1"/>
        </w:rPr>
        <w:t xml:space="preserve"> </w:t>
      </w:r>
      <w:r>
        <w:t>erken</w:t>
      </w:r>
      <w:r>
        <w:rPr>
          <w:spacing w:val="1"/>
        </w:rPr>
        <w:t xml:space="preserve"> </w:t>
      </w:r>
      <w:r>
        <w:t>teşhis</w:t>
      </w:r>
      <w:r>
        <w:rPr>
          <w:spacing w:val="1"/>
        </w:rPr>
        <w:t xml:space="preserve"> </w:t>
      </w:r>
      <w:r>
        <w:t>etmek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Kurulu’nun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konuda</w:t>
      </w:r>
      <w:r>
        <w:rPr>
          <w:spacing w:val="1"/>
        </w:rPr>
        <w:t xml:space="preserve"> </w:t>
      </w:r>
      <w:r>
        <w:t>uyarılmasını</w:t>
      </w:r>
      <w:r>
        <w:rPr>
          <w:spacing w:val="1"/>
        </w:rPr>
        <w:t xml:space="preserve"> </w:t>
      </w:r>
      <w:r>
        <w:t>sağlamak,</w:t>
      </w:r>
      <w:r>
        <w:rPr>
          <w:spacing w:val="1"/>
        </w:rPr>
        <w:t xml:space="preserve"> </w:t>
      </w:r>
      <w:r>
        <w:t>alınması</w:t>
      </w:r>
      <w:r>
        <w:rPr>
          <w:spacing w:val="-1"/>
        </w:rPr>
        <w:t xml:space="preserve"> </w:t>
      </w:r>
      <w:r>
        <w:t>gereken</w:t>
      </w:r>
      <w:r>
        <w:rPr>
          <w:spacing w:val="-3"/>
        </w:rPr>
        <w:t xml:space="preserve"> </w:t>
      </w:r>
      <w:r>
        <w:t>önlemlere</w:t>
      </w:r>
      <w:r>
        <w:rPr>
          <w:spacing w:val="1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önerileri</w:t>
      </w:r>
      <w:r>
        <w:rPr>
          <w:spacing w:val="-3"/>
        </w:rPr>
        <w:t xml:space="preserve"> </w:t>
      </w:r>
      <w:r>
        <w:t>geliştirmek.</w:t>
      </w:r>
    </w:p>
    <w:p w:rsidR="0051283E" w:rsidRDefault="001C6E64">
      <w:pPr>
        <w:pStyle w:val="ListParagraph"/>
        <w:numPr>
          <w:ilvl w:val="0"/>
          <w:numId w:val="1"/>
        </w:numPr>
        <w:tabs>
          <w:tab w:val="left" w:pos="922"/>
        </w:tabs>
        <w:ind w:right="194"/>
      </w:pPr>
      <w:r>
        <w:t>Yönetim Kurulu’na her iki ayda bir verilecek raporda durumu değerlendirmek, varsa tehlikeleri</w:t>
      </w:r>
      <w:r>
        <w:rPr>
          <w:spacing w:val="1"/>
        </w:rPr>
        <w:t xml:space="preserve"> </w:t>
      </w:r>
      <w:r>
        <w:t>işaret</w:t>
      </w:r>
      <w:r>
        <w:rPr>
          <w:spacing w:val="-3"/>
        </w:rPr>
        <w:t xml:space="preserve"> </w:t>
      </w:r>
      <w:r>
        <w:t>etmek</w:t>
      </w:r>
      <w:r>
        <w:rPr>
          <w:spacing w:val="-2"/>
        </w:rPr>
        <w:t xml:space="preserve"> </w:t>
      </w:r>
      <w:r>
        <w:t>ve çareleri göstermek,</w:t>
      </w:r>
      <w:r>
        <w:rPr>
          <w:spacing w:val="-4"/>
        </w:rPr>
        <w:t xml:space="preserve"> </w:t>
      </w:r>
      <w:r>
        <w:t>hazırlanan</w:t>
      </w:r>
      <w:r>
        <w:rPr>
          <w:spacing w:val="-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raporu</w:t>
      </w:r>
      <w:r>
        <w:rPr>
          <w:spacing w:val="-1"/>
        </w:rPr>
        <w:t xml:space="preserve"> </w:t>
      </w:r>
      <w:r>
        <w:t>denetçiye de</w:t>
      </w:r>
      <w:r>
        <w:rPr>
          <w:spacing w:val="-2"/>
        </w:rPr>
        <w:t xml:space="preserve"> </w:t>
      </w:r>
      <w:r>
        <w:t>göndermek.</w:t>
      </w:r>
    </w:p>
    <w:p w:rsidR="0051283E" w:rsidRDefault="001C6E64">
      <w:pPr>
        <w:pStyle w:val="ListParagraph"/>
        <w:numPr>
          <w:ilvl w:val="0"/>
          <w:numId w:val="1"/>
        </w:numPr>
        <w:tabs>
          <w:tab w:val="left" w:pos="922"/>
        </w:tabs>
        <w:ind w:right="191"/>
      </w:pPr>
      <w:r>
        <w:t>Yıllık</w:t>
      </w:r>
      <w:r>
        <w:rPr>
          <w:spacing w:val="-9"/>
        </w:rPr>
        <w:t xml:space="preserve"> </w:t>
      </w:r>
      <w:r>
        <w:t>faaliyet</w:t>
      </w:r>
      <w:r>
        <w:rPr>
          <w:spacing w:val="-7"/>
        </w:rPr>
        <w:t xml:space="preserve"> </w:t>
      </w:r>
      <w:r>
        <w:t>raporunda</w:t>
      </w:r>
      <w:r>
        <w:rPr>
          <w:spacing w:val="-9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alacak</w:t>
      </w:r>
      <w:r>
        <w:rPr>
          <w:spacing w:val="-9"/>
        </w:rPr>
        <w:t xml:space="preserve"> </w:t>
      </w:r>
      <w:r>
        <w:t>olan,</w:t>
      </w:r>
      <w:r>
        <w:rPr>
          <w:spacing w:val="-8"/>
        </w:rPr>
        <w:t xml:space="preserve"> </w:t>
      </w:r>
      <w:r>
        <w:t>komitenin</w:t>
      </w:r>
      <w:r>
        <w:rPr>
          <w:spacing w:val="-10"/>
        </w:rPr>
        <w:t xml:space="preserve"> </w:t>
      </w:r>
      <w:r>
        <w:t>üyeleri,</w:t>
      </w:r>
      <w:r>
        <w:rPr>
          <w:spacing w:val="-8"/>
        </w:rPr>
        <w:t xml:space="preserve"> </w:t>
      </w:r>
      <w:r>
        <w:t>toplanma</w:t>
      </w:r>
      <w:r>
        <w:rPr>
          <w:spacing w:val="-9"/>
        </w:rPr>
        <w:t xml:space="preserve"> </w:t>
      </w:r>
      <w:r>
        <w:t>sıklığı,</w:t>
      </w:r>
      <w:r>
        <w:rPr>
          <w:spacing w:val="-8"/>
        </w:rPr>
        <w:t xml:space="preserve"> </w:t>
      </w:r>
      <w:r>
        <w:t>yürütülen</w:t>
      </w:r>
      <w:r>
        <w:rPr>
          <w:spacing w:val="-9"/>
        </w:rPr>
        <w:t xml:space="preserve"> </w:t>
      </w:r>
      <w:r>
        <w:t>faaliyetleri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içerecek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esasları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komitenin</w:t>
      </w:r>
      <w:r>
        <w:rPr>
          <w:spacing w:val="1"/>
        </w:rPr>
        <w:t xml:space="preserve"> </w:t>
      </w:r>
      <w:r>
        <w:t>etkinliğine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Kurulu’nun</w:t>
      </w:r>
      <w:r>
        <w:rPr>
          <w:spacing w:val="1"/>
        </w:rPr>
        <w:t xml:space="preserve"> </w:t>
      </w:r>
      <w:r>
        <w:t>değerlendirmesine zemin teşkil etmek üzere yıllık değerlendirme raporu hazırlamak ve Yönetim</w:t>
      </w:r>
      <w:r>
        <w:rPr>
          <w:spacing w:val="1"/>
        </w:rPr>
        <w:t xml:space="preserve"> </w:t>
      </w:r>
      <w:r>
        <w:t>Kurulu’na</w:t>
      </w:r>
      <w:r>
        <w:rPr>
          <w:spacing w:val="-1"/>
        </w:rPr>
        <w:t xml:space="preserve"> </w:t>
      </w:r>
      <w:r>
        <w:t>sunmak.</w:t>
      </w:r>
    </w:p>
    <w:p w:rsidR="0051283E" w:rsidRDefault="001C6E64">
      <w:pPr>
        <w:pStyle w:val="BodyText"/>
        <w:spacing w:before="119"/>
        <w:ind w:right="193"/>
      </w:pPr>
      <w:r>
        <w:t>Komite kendi yetki ve sorumluluğunda hareket eder, her iki ayda bir durum değerlendirmesi, tavsiye ve</w:t>
      </w:r>
      <w:r>
        <w:rPr>
          <w:spacing w:val="1"/>
        </w:rPr>
        <w:t xml:space="preserve"> </w:t>
      </w:r>
      <w:r>
        <w:t>önerilerini içeren bir rapor hazırlayarak Yönetim Kurulu’na sunar. Yönetim Kurulu'na sunulan söz konusu</w:t>
      </w:r>
      <w:r>
        <w:rPr>
          <w:spacing w:val="-47"/>
        </w:rPr>
        <w:t xml:space="preserve"> </w:t>
      </w:r>
      <w:r>
        <w:t>raporlar</w:t>
      </w:r>
      <w:r>
        <w:rPr>
          <w:spacing w:val="-1"/>
        </w:rPr>
        <w:t xml:space="preserve"> </w:t>
      </w:r>
      <w:r>
        <w:t>bağımsız</w:t>
      </w:r>
      <w:r>
        <w:rPr>
          <w:spacing w:val="-1"/>
        </w:rPr>
        <w:t xml:space="preserve"> </w:t>
      </w:r>
      <w:r>
        <w:t>denetçiye de</w:t>
      </w:r>
      <w:r>
        <w:rPr>
          <w:spacing w:val="1"/>
        </w:rPr>
        <w:t xml:space="preserve"> </w:t>
      </w:r>
      <w:r>
        <w:t>iletilir.</w:t>
      </w:r>
      <w:r>
        <w:rPr>
          <w:spacing w:val="-1"/>
        </w:rPr>
        <w:t xml:space="preserve"> </w:t>
      </w:r>
      <w:r>
        <w:t>Nihai</w:t>
      </w:r>
      <w:r>
        <w:rPr>
          <w:spacing w:val="-1"/>
        </w:rPr>
        <w:t xml:space="preserve"> </w:t>
      </w:r>
      <w:r>
        <w:t>karar</w:t>
      </w:r>
      <w:r>
        <w:rPr>
          <w:spacing w:val="-3"/>
        </w:rPr>
        <w:t xml:space="preserve"> </w:t>
      </w:r>
      <w:r>
        <w:t>sorumluluğu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Kurulu’na</w:t>
      </w:r>
      <w:r>
        <w:rPr>
          <w:spacing w:val="3"/>
        </w:rPr>
        <w:t xml:space="preserve"> </w:t>
      </w:r>
      <w:r>
        <w:t>aittir.</w:t>
      </w:r>
    </w:p>
    <w:p w:rsidR="0051283E" w:rsidRDefault="001C6E64">
      <w:pPr>
        <w:pStyle w:val="Heading1"/>
        <w:spacing w:before="122" w:line="293" w:lineRule="exact"/>
      </w:pPr>
      <w:r>
        <w:t>Madde</w:t>
      </w:r>
      <w:r>
        <w:rPr>
          <w:spacing w:val="-2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Tadil</w:t>
      </w:r>
    </w:p>
    <w:p w:rsidR="0051283E" w:rsidRDefault="001C6E64">
      <w:pPr>
        <w:pStyle w:val="BodyText"/>
        <w:jc w:val="left"/>
      </w:pPr>
      <w:r>
        <w:rPr>
          <w:spacing w:val="-1"/>
        </w:rPr>
        <w:t>Riskin</w:t>
      </w:r>
      <w:r>
        <w:rPr>
          <w:spacing w:val="-10"/>
        </w:rPr>
        <w:t xml:space="preserve"> </w:t>
      </w:r>
      <w:r>
        <w:rPr>
          <w:spacing w:val="-1"/>
        </w:rPr>
        <w:t>Erken</w:t>
      </w:r>
      <w:r>
        <w:rPr>
          <w:spacing w:val="-12"/>
        </w:rPr>
        <w:t xml:space="preserve"> </w:t>
      </w:r>
      <w:r>
        <w:rPr>
          <w:spacing w:val="-1"/>
        </w:rPr>
        <w:t>Saptanması</w:t>
      </w:r>
      <w:r>
        <w:rPr>
          <w:spacing w:val="-12"/>
        </w:rPr>
        <w:t xml:space="preserve"> </w:t>
      </w:r>
      <w:r>
        <w:rPr>
          <w:spacing w:val="-1"/>
        </w:rPr>
        <w:t>Komitesi</w:t>
      </w:r>
      <w:r>
        <w:rPr>
          <w:spacing w:val="-9"/>
        </w:rPr>
        <w:t xml:space="preserve"> </w:t>
      </w:r>
      <w:r>
        <w:rPr>
          <w:spacing w:val="-1"/>
        </w:rPr>
        <w:t>Çalışma</w:t>
      </w:r>
      <w:r>
        <w:rPr>
          <w:spacing w:val="-12"/>
        </w:rPr>
        <w:t xml:space="preserve"> </w:t>
      </w:r>
      <w:proofErr w:type="spellStart"/>
      <w:r>
        <w:t>Esasları’nda</w:t>
      </w:r>
      <w:proofErr w:type="spellEnd"/>
      <w:r>
        <w:rPr>
          <w:spacing w:val="-11"/>
        </w:rPr>
        <w:t xml:space="preserve"> </w:t>
      </w:r>
      <w:r>
        <w:t>yapılacak</w:t>
      </w:r>
      <w:r>
        <w:rPr>
          <w:spacing w:val="-12"/>
        </w:rPr>
        <w:t xml:space="preserve"> </w:t>
      </w:r>
      <w:r>
        <w:t>değişiklikler</w:t>
      </w:r>
      <w:r>
        <w:rPr>
          <w:spacing w:val="-10"/>
        </w:rPr>
        <w:t xml:space="preserve"> </w:t>
      </w:r>
      <w:r>
        <w:t>Yönetim</w:t>
      </w:r>
      <w:r>
        <w:rPr>
          <w:spacing w:val="-10"/>
        </w:rPr>
        <w:t xml:space="preserve"> </w:t>
      </w:r>
      <w:r>
        <w:t>Kurulu'nun</w:t>
      </w:r>
      <w:r>
        <w:rPr>
          <w:spacing w:val="-9"/>
        </w:rPr>
        <w:t xml:space="preserve"> </w:t>
      </w:r>
      <w:r>
        <w:t>onayına</w:t>
      </w:r>
    </w:p>
    <w:p w:rsidR="0051283E" w:rsidRDefault="001C6E64">
      <w:pPr>
        <w:pStyle w:val="BodyText"/>
        <w:jc w:val="left"/>
      </w:pPr>
      <w:proofErr w:type="gramStart"/>
      <w:r>
        <w:t>tabidir</w:t>
      </w:r>
      <w:proofErr w:type="gramEnd"/>
      <w:r>
        <w:t>.</w:t>
      </w:r>
    </w:p>
    <w:sectPr w:rsidR="0051283E">
      <w:pgSz w:w="11900" w:h="16850"/>
      <w:pgMar w:top="1280" w:right="1100" w:bottom="1260" w:left="1100" w:header="893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953" w:rsidRDefault="00702953">
      <w:r>
        <w:separator/>
      </w:r>
    </w:p>
  </w:endnote>
  <w:endnote w:type="continuationSeparator" w:id="0">
    <w:p w:rsidR="00702953" w:rsidRDefault="0070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AB5" w:rsidRDefault="00677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83E" w:rsidRDefault="000966C8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523840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10023475</wp:posOffset>
              </wp:positionV>
              <wp:extent cx="2859405" cy="2730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9405" cy="27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B22C8" id="Rectangle 4" o:spid="_x0000_s1026" style="position:absolute;margin-left:293.1pt;margin-top:789.25pt;width:225.15pt;height:2.1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5ceQ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" stroked="f">
              <w10:wrap anchorx="page" anchory="page"/>
            </v: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525376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9895840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83E" w:rsidRDefault="001C6E64">
                          <w:pPr>
                            <w:spacing w:line="223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66C8">
                            <w:rPr>
                              <w:b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55pt;margin-top:779.2pt;width:11.05pt;height:12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Rf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" filled="f" stroked="f">
              <v:textbox inset="0,0,0,0">
                <w:txbxContent>
                  <w:p w:rsidR="0051283E" w:rsidRDefault="001C6E64">
                    <w:pPr>
                      <w:spacing w:line="223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66C8">
                      <w:rPr>
                        <w:b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AB5" w:rsidRDefault="00677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953" w:rsidRDefault="00702953">
      <w:r>
        <w:separator/>
      </w:r>
    </w:p>
  </w:footnote>
  <w:footnote w:type="continuationSeparator" w:id="0">
    <w:p w:rsidR="00702953" w:rsidRDefault="0070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AB5" w:rsidRDefault="00677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83E" w:rsidRDefault="000966C8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523328" behindDoc="1" locked="0" layoutInCell="1" allowOverlap="1">
              <wp:simplePos x="0" y="0"/>
              <wp:positionH relativeFrom="page">
                <wp:posOffset>1750695</wp:posOffset>
              </wp:positionH>
              <wp:positionV relativeFrom="page">
                <wp:posOffset>554355</wp:posOffset>
              </wp:positionV>
              <wp:extent cx="4055110" cy="16573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5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83E" w:rsidRDefault="001C6E6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ŞEKER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GYO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RİSKİN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ERKEN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SAPTANMASI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KOMİTESİ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ÇALIŞMA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ESASLARI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7.85pt;margin-top:43.65pt;width:319.3pt;height:13.0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+orwIAAKk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" filled="f" stroked="f">
              <v:textbox inset="0,0,0,0">
                <w:txbxContent>
                  <w:p w:rsidR="0051283E" w:rsidRDefault="001C6E6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ŞEKER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GYO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RİSKİN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ERKEN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SAPTANMASI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KOMİTESİ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ÇALIŞMA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ESASLARI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AB5" w:rsidRDefault="00677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416BD"/>
    <w:multiLevelType w:val="hybridMultilevel"/>
    <w:tmpl w:val="2C089ED2"/>
    <w:lvl w:ilvl="0" w:tplc="89FE5652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C18519A">
      <w:numFmt w:val="bullet"/>
      <w:lvlText w:val="•"/>
      <w:lvlJc w:val="left"/>
      <w:pPr>
        <w:ind w:left="1797" w:hanging="360"/>
      </w:pPr>
      <w:rPr>
        <w:rFonts w:hint="default"/>
        <w:lang w:val="tr-TR" w:eastAsia="en-US" w:bidi="ar-SA"/>
      </w:rPr>
    </w:lvl>
    <w:lvl w:ilvl="2" w:tplc="F2AC4AC2">
      <w:numFmt w:val="bullet"/>
      <w:lvlText w:val="•"/>
      <w:lvlJc w:val="left"/>
      <w:pPr>
        <w:ind w:left="2675" w:hanging="360"/>
      </w:pPr>
      <w:rPr>
        <w:rFonts w:hint="default"/>
        <w:lang w:val="tr-TR" w:eastAsia="en-US" w:bidi="ar-SA"/>
      </w:rPr>
    </w:lvl>
    <w:lvl w:ilvl="3" w:tplc="55C83A4E">
      <w:numFmt w:val="bullet"/>
      <w:lvlText w:val="•"/>
      <w:lvlJc w:val="left"/>
      <w:pPr>
        <w:ind w:left="3553" w:hanging="360"/>
      </w:pPr>
      <w:rPr>
        <w:rFonts w:hint="default"/>
        <w:lang w:val="tr-TR" w:eastAsia="en-US" w:bidi="ar-SA"/>
      </w:rPr>
    </w:lvl>
    <w:lvl w:ilvl="4" w:tplc="17403D62">
      <w:numFmt w:val="bullet"/>
      <w:lvlText w:val="•"/>
      <w:lvlJc w:val="left"/>
      <w:pPr>
        <w:ind w:left="4431" w:hanging="360"/>
      </w:pPr>
      <w:rPr>
        <w:rFonts w:hint="default"/>
        <w:lang w:val="tr-TR" w:eastAsia="en-US" w:bidi="ar-SA"/>
      </w:rPr>
    </w:lvl>
    <w:lvl w:ilvl="5" w:tplc="60565AEE">
      <w:numFmt w:val="bullet"/>
      <w:lvlText w:val="•"/>
      <w:lvlJc w:val="left"/>
      <w:pPr>
        <w:ind w:left="5309" w:hanging="360"/>
      </w:pPr>
      <w:rPr>
        <w:rFonts w:hint="default"/>
        <w:lang w:val="tr-TR" w:eastAsia="en-US" w:bidi="ar-SA"/>
      </w:rPr>
    </w:lvl>
    <w:lvl w:ilvl="6" w:tplc="B8588948">
      <w:numFmt w:val="bullet"/>
      <w:lvlText w:val="•"/>
      <w:lvlJc w:val="left"/>
      <w:pPr>
        <w:ind w:left="6187" w:hanging="360"/>
      </w:pPr>
      <w:rPr>
        <w:rFonts w:hint="default"/>
        <w:lang w:val="tr-TR" w:eastAsia="en-US" w:bidi="ar-SA"/>
      </w:rPr>
    </w:lvl>
    <w:lvl w:ilvl="7" w:tplc="FF5E6424">
      <w:numFmt w:val="bullet"/>
      <w:lvlText w:val="•"/>
      <w:lvlJc w:val="left"/>
      <w:pPr>
        <w:ind w:left="7065" w:hanging="360"/>
      </w:pPr>
      <w:rPr>
        <w:rFonts w:hint="default"/>
        <w:lang w:val="tr-TR" w:eastAsia="en-US" w:bidi="ar-SA"/>
      </w:rPr>
    </w:lvl>
    <w:lvl w:ilvl="8" w:tplc="17DA613C">
      <w:numFmt w:val="bullet"/>
      <w:lvlText w:val="•"/>
      <w:lvlJc w:val="left"/>
      <w:pPr>
        <w:ind w:left="794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8670EDD"/>
    <w:multiLevelType w:val="hybridMultilevel"/>
    <w:tmpl w:val="B7C44E6C"/>
    <w:lvl w:ilvl="0" w:tplc="FA1E1B94">
      <w:start w:val="1"/>
      <w:numFmt w:val="lowerRoman"/>
      <w:lvlText w:val="%1."/>
      <w:lvlJc w:val="left"/>
      <w:pPr>
        <w:ind w:left="9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1" w:tplc="53403038">
      <w:numFmt w:val="bullet"/>
      <w:lvlText w:val="•"/>
      <w:lvlJc w:val="left"/>
      <w:pPr>
        <w:ind w:left="1797" w:hanging="466"/>
      </w:pPr>
      <w:rPr>
        <w:rFonts w:hint="default"/>
        <w:lang w:val="tr-TR" w:eastAsia="en-US" w:bidi="ar-SA"/>
      </w:rPr>
    </w:lvl>
    <w:lvl w:ilvl="2" w:tplc="5858B8D8">
      <w:numFmt w:val="bullet"/>
      <w:lvlText w:val="•"/>
      <w:lvlJc w:val="left"/>
      <w:pPr>
        <w:ind w:left="2675" w:hanging="466"/>
      </w:pPr>
      <w:rPr>
        <w:rFonts w:hint="default"/>
        <w:lang w:val="tr-TR" w:eastAsia="en-US" w:bidi="ar-SA"/>
      </w:rPr>
    </w:lvl>
    <w:lvl w:ilvl="3" w:tplc="D99E1430">
      <w:numFmt w:val="bullet"/>
      <w:lvlText w:val="•"/>
      <w:lvlJc w:val="left"/>
      <w:pPr>
        <w:ind w:left="3553" w:hanging="466"/>
      </w:pPr>
      <w:rPr>
        <w:rFonts w:hint="default"/>
        <w:lang w:val="tr-TR" w:eastAsia="en-US" w:bidi="ar-SA"/>
      </w:rPr>
    </w:lvl>
    <w:lvl w:ilvl="4" w:tplc="DA2685FC">
      <w:numFmt w:val="bullet"/>
      <w:lvlText w:val="•"/>
      <w:lvlJc w:val="left"/>
      <w:pPr>
        <w:ind w:left="4431" w:hanging="466"/>
      </w:pPr>
      <w:rPr>
        <w:rFonts w:hint="default"/>
        <w:lang w:val="tr-TR" w:eastAsia="en-US" w:bidi="ar-SA"/>
      </w:rPr>
    </w:lvl>
    <w:lvl w:ilvl="5" w:tplc="8F30BC88">
      <w:numFmt w:val="bullet"/>
      <w:lvlText w:val="•"/>
      <w:lvlJc w:val="left"/>
      <w:pPr>
        <w:ind w:left="5309" w:hanging="466"/>
      </w:pPr>
      <w:rPr>
        <w:rFonts w:hint="default"/>
        <w:lang w:val="tr-TR" w:eastAsia="en-US" w:bidi="ar-SA"/>
      </w:rPr>
    </w:lvl>
    <w:lvl w:ilvl="6" w:tplc="1D2A1FF6">
      <w:numFmt w:val="bullet"/>
      <w:lvlText w:val="•"/>
      <w:lvlJc w:val="left"/>
      <w:pPr>
        <w:ind w:left="6187" w:hanging="466"/>
      </w:pPr>
      <w:rPr>
        <w:rFonts w:hint="default"/>
        <w:lang w:val="tr-TR" w:eastAsia="en-US" w:bidi="ar-SA"/>
      </w:rPr>
    </w:lvl>
    <w:lvl w:ilvl="7" w:tplc="7F3CB278">
      <w:numFmt w:val="bullet"/>
      <w:lvlText w:val="•"/>
      <w:lvlJc w:val="left"/>
      <w:pPr>
        <w:ind w:left="7065" w:hanging="466"/>
      </w:pPr>
      <w:rPr>
        <w:rFonts w:hint="default"/>
        <w:lang w:val="tr-TR" w:eastAsia="en-US" w:bidi="ar-SA"/>
      </w:rPr>
    </w:lvl>
    <w:lvl w:ilvl="8" w:tplc="4024083A">
      <w:numFmt w:val="bullet"/>
      <w:lvlText w:val="•"/>
      <w:lvlJc w:val="left"/>
      <w:pPr>
        <w:ind w:left="7943" w:hanging="4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3E"/>
    <w:rsid w:val="000966C8"/>
    <w:rsid w:val="000B149A"/>
    <w:rsid w:val="00135235"/>
    <w:rsid w:val="001C6E64"/>
    <w:rsid w:val="002535D7"/>
    <w:rsid w:val="002A5D99"/>
    <w:rsid w:val="00447375"/>
    <w:rsid w:val="0046527A"/>
    <w:rsid w:val="0051283E"/>
    <w:rsid w:val="00677AB5"/>
    <w:rsid w:val="00702953"/>
    <w:rsid w:val="00721069"/>
    <w:rsid w:val="007459ED"/>
    <w:rsid w:val="00926B0E"/>
    <w:rsid w:val="00974153"/>
    <w:rsid w:val="00C44C30"/>
    <w:rsid w:val="00CC4343"/>
    <w:rsid w:val="00D0567F"/>
    <w:rsid w:val="00D335A4"/>
    <w:rsid w:val="00FB7418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C010B"/>
  <w15:docId w15:val="{2D9FA718-7502-4D72-9920-966A13EE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1"/>
    <w:qFormat/>
    <w:pPr>
      <w:ind w:left="20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19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1"/>
      <w:jc w:val="both"/>
    </w:pPr>
  </w:style>
  <w:style w:type="paragraph" w:styleId="ListParagraph">
    <w:name w:val="List Paragraph"/>
    <w:basedOn w:val="Normal"/>
    <w:uiPriority w:val="1"/>
    <w:qFormat/>
    <w:pPr>
      <w:ind w:left="921" w:right="19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37"/>
    </w:pPr>
  </w:style>
  <w:style w:type="paragraph" w:styleId="Header">
    <w:name w:val="header"/>
    <w:basedOn w:val="Normal"/>
    <w:link w:val="HeaderChar"/>
    <w:uiPriority w:val="99"/>
    <w:unhideWhenUsed/>
    <w:rsid w:val="00677A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AB5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677A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AB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19F5-D7F9-49DE-9905-F7EE69AC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Sekerbank T.A.S.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Burçak Ersever - Satış ve Pazarlama Direktörü - SekerGYO</dc:creator>
  <cp:lastModifiedBy>Aslı Oyman - Pazarlama ve Kurumsal İlişkiler Uzmanı - SekerGYO</cp:lastModifiedBy>
  <cp:revision>7</cp:revision>
  <dcterms:created xsi:type="dcterms:W3CDTF">2025-05-26T06:32:00Z</dcterms:created>
  <dcterms:modified xsi:type="dcterms:W3CDTF">2026-04-08T12:14:00Z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2021-10-22T00:00:00Z</vt:filetime>
  </property>
</Properties>
</file>